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47816" w14:textId="7F2524F1" w:rsidR="00177958" w:rsidRPr="00584FDD" w:rsidRDefault="00177958" w:rsidP="00177958">
      <w:pPr>
        <w:pStyle w:val="a5"/>
        <w:rPr>
          <w:rFonts w:eastAsia="宋体" w:cs="Arial"/>
          <w:bCs/>
          <w:sz w:val="24"/>
          <w:lang w:eastAsia="zh-CN"/>
        </w:rPr>
      </w:pPr>
      <w:bookmarkStart w:id="0" w:name="OLE_LINK39"/>
      <w:r w:rsidRPr="00584FDD">
        <w:rPr>
          <w:rFonts w:eastAsia="宋体"/>
          <w:sz w:val="24"/>
          <w:lang w:eastAsia="zh-CN"/>
        </w:rPr>
        <w:t>3GPP TSG</w:t>
      </w:r>
      <w:r w:rsidRPr="00584FDD">
        <w:rPr>
          <w:rFonts w:eastAsia="宋体" w:hint="eastAsia"/>
          <w:sz w:val="24"/>
          <w:lang w:eastAsia="zh-CN"/>
        </w:rPr>
        <w:t>-</w:t>
      </w:r>
      <w:r w:rsidRPr="00584FDD">
        <w:rPr>
          <w:rFonts w:eastAsia="宋体"/>
          <w:sz w:val="24"/>
          <w:lang w:eastAsia="zh-CN"/>
        </w:rPr>
        <w:t xml:space="preserve">RAN </w:t>
      </w:r>
      <w:bookmarkStart w:id="1" w:name="OLE_LINK45"/>
      <w:bookmarkStart w:id="2" w:name="OLE_LINK46"/>
      <w:r w:rsidRPr="00584FDD">
        <w:rPr>
          <w:rFonts w:eastAsia="宋体"/>
          <w:sz w:val="24"/>
          <w:lang w:eastAsia="zh-CN"/>
        </w:rPr>
        <w:t>WG2 Meeting</w:t>
      </w:r>
      <w:bookmarkEnd w:id="1"/>
      <w:bookmarkEnd w:id="2"/>
      <w:r w:rsidRPr="00584FDD">
        <w:rPr>
          <w:rFonts w:eastAsia="宋体" w:hint="eastAsia"/>
          <w:sz w:val="24"/>
          <w:lang w:eastAsia="zh-CN"/>
        </w:rPr>
        <w:t xml:space="preserve"> #10</w:t>
      </w:r>
      <w:r w:rsidR="00244C08">
        <w:rPr>
          <w:rFonts w:eastAsia="宋体"/>
          <w:sz w:val="24"/>
          <w:lang w:eastAsia="zh-CN"/>
        </w:rPr>
        <w:t>8</w:t>
      </w:r>
      <w:r w:rsidRPr="00584FDD">
        <w:rPr>
          <w:rFonts w:cs="Arial"/>
          <w:bCs/>
          <w:sz w:val="24"/>
        </w:rPr>
        <w:tab/>
      </w:r>
      <w:r w:rsidRPr="00584FDD">
        <w:rPr>
          <w:rFonts w:cs="Arial"/>
          <w:bCs/>
          <w:sz w:val="24"/>
        </w:rPr>
        <w:tab/>
      </w:r>
      <w:bookmarkStart w:id="3" w:name="_GoBack"/>
      <w:bookmarkEnd w:id="3"/>
      <w:r w:rsidR="00936329" w:rsidRPr="00813E9B">
        <w:rPr>
          <w:rFonts w:ascii="Times New Roman" w:hAnsi="Times New Roman"/>
          <w:color w:val="000000"/>
        </w:rPr>
        <w:t>R2-1914369</w:t>
      </w:r>
    </w:p>
    <w:bookmarkEnd w:id="0"/>
    <w:p w14:paraId="179FC94C" w14:textId="6524EB57" w:rsidR="00CC4AAF" w:rsidRPr="00D20F49" w:rsidRDefault="00156160" w:rsidP="00CC4AAF">
      <w:pPr>
        <w:pStyle w:val="a5"/>
        <w:rPr>
          <w:rFonts w:eastAsia="宋体"/>
          <w:sz w:val="22"/>
          <w:lang w:eastAsia="zh-CN"/>
        </w:rPr>
      </w:pPr>
      <w:r>
        <w:rPr>
          <w:rFonts w:eastAsia="宋体"/>
          <w:sz w:val="24"/>
          <w:lang w:eastAsia="zh-CN"/>
        </w:rPr>
        <w:t>Reno</w:t>
      </w:r>
      <w:r w:rsidR="00D20F49" w:rsidRPr="00584FDD">
        <w:rPr>
          <w:rFonts w:eastAsia="宋体"/>
          <w:sz w:val="24"/>
          <w:lang w:eastAsia="zh-CN"/>
        </w:rPr>
        <w:t xml:space="preserve">, </w:t>
      </w:r>
      <w:r>
        <w:rPr>
          <w:rFonts w:eastAsia="宋体"/>
          <w:sz w:val="24"/>
          <w:lang w:eastAsia="zh-CN"/>
        </w:rPr>
        <w:t>Nevada</w:t>
      </w:r>
      <w:r w:rsidR="00D20F49" w:rsidRPr="00584FDD">
        <w:rPr>
          <w:rFonts w:eastAsia="宋体"/>
          <w:sz w:val="24"/>
          <w:lang w:eastAsia="zh-CN"/>
        </w:rPr>
        <w:t xml:space="preserve">, </w:t>
      </w:r>
      <w:r w:rsidR="0016467A">
        <w:rPr>
          <w:rFonts w:eastAsia="宋体"/>
          <w:sz w:val="24"/>
          <w:lang w:eastAsia="zh-CN"/>
        </w:rPr>
        <w:t xml:space="preserve">US, </w:t>
      </w:r>
      <w:r>
        <w:rPr>
          <w:rFonts w:eastAsia="宋体"/>
          <w:sz w:val="24"/>
          <w:lang w:eastAsia="zh-CN"/>
        </w:rPr>
        <w:t>18</w:t>
      </w:r>
      <w:r w:rsidR="00D20F49" w:rsidRPr="00584FDD">
        <w:rPr>
          <w:rFonts w:eastAsia="宋体"/>
          <w:sz w:val="24"/>
          <w:vertAlign w:val="superscript"/>
          <w:lang w:eastAsia="zh-CN"/>
        </w:rPr>
        <w:t>th</w:t>
      </w:r>
      <w:r w:rsidR="00D20F49" w:rsidRPr="00584FDD">
        <w:rPr>
          <w:rFonts w:eastAsia="宋体"/>
          <w:sz w:val="24"/>
          <w:lang w:eastAsia="zh-CN"/>
        </w:rPr>
        <w:t xml:space="preserve"> – </w:t>
      </w:r>
      <w:r>
        <w:rPr>
          <w:rFonts w:eastAsia="宋体"/>
          <w:sz w:val="24"/>
          <w:lang w:eastAsia="zh-CN"/>
        </w:rPr>
        <w:t>22</w:t>
      </w:r>
      <w:r w:rsidR="00D20F49" w:rsidRPr="00584FDD">
        <w:rPr>
          <w:rFonts w:eastAsia="宋体"/>
          <w:sz w:val="24"/>
          <w:vertAlign w:val="superscript"/>
          <w:lang w:eastAsia="zh-CN"/>
        </w:rPr>
        <w:t>th</w:t>
      </w:r>
      <w:r w:rsidR="00D20F49" w:rsidRPr="00584FDD">
        <w:rPr>
          <w:rFonts w:eastAsia="宋体"/>
          <w:sz w:val="24"/>
          <w:lang w:eastAsia="zh-CN"/>
        </w:rPr>
        <w:t xml:space="preserve"> </w:t>
      </w:r>
      <w:r>
        <w:rPr>
          <w:rFonts w:eastAsia="宋体"/>
          <w:sz w:val="24"/>
          <w:lang w:eastAsia="zh-CN"/>
        </w:rPr>
        <w:t>Nov.</w:t>
      </w:r>
      <w:r w:rsidR="00D20F49" w:rsidRPr="00584FDD">
        <w:rPr>
          <w:rFonts w:eastAsia="宋体"/>
          <w:sz w:val="24"/>
          <w:lang w:eastAsia="zh-CN"/>
        </w:rPr>
        <w:t xml:space="preserve"> 2019</w:t>
      </w:r>
      <w:r w:rsidR="00017E6F">
        <w:rPr>
          <w:rFonts w:eastAsia="宋体"/>
          <w:sz w:val="24"/>
          <w:lang w:eastAsia="zh-CN"/>
        </w:rPr>
        <w:t xml:space="preserve"> </w:t>
      </w:r>
      <w:r w:rsidR="00040D7C">
        <w:rPr>
          <w:rFonts w:eastAsia="宋体"/>
          <w:sz w:val="24"/>
          <w:lang w:eastAsia="zh-CN"/>
        </w:rPr>
        <w:t xml:space="preserve">        </w:t>
      </w:r>
    </w:p>
    <w:p w14:paraId="67FA3243" w14:textId="77777777" w:rsidR="00EC289F" w:rsidRDefault="00177958" w:rsidP="00177958">
      <w:pPr>
        <w:pStyle w:val="a5"/>
        <w:rPr>
          <w:rFonts w:eastAsia="宋体"/>
          <w:sz w:val="22"/>
          <w:lang w:eastAsia="zh-CN"/>
        </w:rPr>
      </w:pPr>
      <w:r>
        <w:rPr>
          <w:rFonts w:eastAsia="宋体" w:hint="eastAsia"/>
          <w:sz w:val="22"/>
          <w:lang w:eastAsia="zh-CN"/>
        </w:rPr>
        <w:t xml:space="preserve">       </w:t>
      </w:r>
    </w:p>
    <w:p w14:paraId="03C547CA"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14:paraId="425FB40D" w14:textId="24980356" w:rsidR="000F57D5" w:rsidRPr="00F04983" w:rsidRDefault="000F57D5" w:rsidP="000F57D5">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4" w:name="Title"/>
      <w:bookmarkEnd w:id="4"/>
      <w:r w:rsidRPr="00F04983">
        <w:rPr>
          <w:rFonts w:cs="Arial"/>
          <w:sz w:val="22"/>
          <w:szCs w:val="22"/>
        </w:rPr>
        <w:tab/>
      </w:r>
      <w:r w:rsidR="00D20F49" w:rsidRPr="00D20F49">
        <w:rPr>
          <w:rFonts w:cs="Arial"/>
          <w:sz w:val="22"/>
          <w:szCs w:val="22"/>
        </w:rPr>
        <w:t xml:space="preserve">CAPC Restriction to </w:t>
      </w:r>
      <w:r w:rsidR="00156160">
        <w:rPr>
          <w:rFonts w:cs="Arial"/>
          <w:sz w:val="22"/>
          <w:szCs w:val="22"/>
        </w:rPr>
        <w:t>SRB</w:t>
      </w:r>
      <w:r w:rsidR="00D20F49" w:rsidRPr="00D20F49">
        <w:rPr>
          <w:rFonts w:cs="Arial"/>
          <w:sz w:val="22"/>
          <w:szCs w:val="22"/>
        </w:rPr>
        <w:t xml:space="preserve"> </w:t>
      </w:r>
      <w:r w:rsidR="00156160">
        <w:rPr>
          <w:rFonts w:cs="Arial"/>
          <w:sz w:val="22"/>
          <w:szCs w:val="22"/>
        </w:rPr>
        <w:t>Multiplexing</w:t>
      </w:r>
      <w:r w:rsidR="00F23D1D">
        <w:rPr>
          <w:rFonts w:cs="Arial"/>
          <w:sz w:val="22"/>
          <w:szCs w:val="22"/>
        </w:rPr>
        <w:t xml:space="preserve"> Using CG</w:t>
      </w:r>
    </w:p>
    <w:p w14:paraId="6C8B1BE1" w14:textId="24E8F164" w:rsidR="000F57D5" w:rsidRPr="002B6344" w:rsidRDefault="000F57D5" w:rsidP="000F57D5">
      <w:pPr>
        <w:pStyle w:val="a5"/>
        <w:tabs>
          <w:tab w:val="left" w:pos="1800"/>
        </w:tabs>
        <w:rPr>
          <w:rFonts w:eastAsiaTheme="minorEastAsia"/>
          <w:sz w:val="22"/>
          <w:szCs w:val="22"/>
          <w:lang w:eastAsia="zh-CN"/>
        </w:rPr>
      </w:pPr>
      <w:r w:rsidRPr="00F04983">
        <w:rPr>
          <w:rFonts w:cs="Arial"/>
          <w:sz w:val="22"/>
          <w:szCs w:val="22"/>
        </w:rPr>
        <w:t>Agenda Item:</w:t>
      </w:r>
      <w:bookmarkStart w:id="5" w:name="Source"/>
      <w:bookmarkEnd w:id="5"/>
      <w:r w:rsidRPr="00F04983">
        <w:rPr>
          <w:rFonts w:cs="Arial"/>
          <w:sz w:val="22"/>
          <w:szCs w:val="22"/>
        </w:rPr>
        <w:tab/>
      </w:r>
      <w:r w:rsidR="00680DAA">
        <w:rPr>
          <w:rFonts w:cs="Arial"/>
          <w:sz w:val="22"/>
          <w:szCs w:val="22"/>
        </w:rPr>
        <w:t>6</w:t>
      </w:r>
      <w:r w:rsidR="009D4132" w:rsidRPr="009D4132">
        <w:rPr>
          <w:rFonts w:cs="Arial" w:hint="eastAsia"/>
          <w:sz w:val="22"/>
          <w:szCs w:val="22"/>
        </w:rPr>
        <w:t>.</w:t>
      </w:r>
      <w:r w:rsidR="00045485">
        <w:rPr>
          <w:rFonts w:eastAsiaTheme="minorEastAsia" w:cs="Arial"/>
          <w:sz w:val="22"/>
          <w:szCs w:val="22"/>
          <w:lang w:eastAsia="zh-CN"/>
        </w:rPr>
        <w:t>2</w:t>
      </w:r>
      <w:r w:rsidR="009F06C3">
        <w:rPr>
          <w:rFonts w:eastAsiaTheme="minorEastAsia" w:cs="Arial" w:hint="eastAsia"/>
          <w:sz w:val="22"/>
          <w:szCs w:val="22"/>
          <w:lang w:eastAsia="zh-CN"/>
        </w:rPr>
        <w:t>.</w:t>
      </w:r>
      <w:r w:rsidR="00680DAA">
        <w:rPr>
          <w:rFonts w:eastAsiaTheme="minorEastAsia" w:cs="Arial"/>
          <w:sz w:val="22"/>
          <w:szCs w:val="22"/>
          <w:lang w:eastAsia="zh-CN"/>
        </w:rPr>
        <w:t>1.6</w:t>
      </w:r>
    </w:p>
    <w:p w14:paraId="2FB979AE"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6" w:name="DocumentFor"/>
      <w:bookmarkEnd w:id="6"/>
      <w:r w:rsidR="00F04983" w:rsidRPr="009D4132">
        <w:rPr>
          <w:rFonts w:cs="Arial"/>
          <w:sz w:val="22"/>
          <w:szCs w:val="22"/>
        </w:rPr>
        <w:t>Discussion and Decision</w:t>
      </w:r>
    </w:p>
    <w:p w14:paraId="797DD443" w14:textId="77777777" w:rsidR="00F04983" w:rsidRDefault="00F04983" w:rsidP="000E7BC9">
      <w:pPr>
        <w:pStyle w:val="1"/>
        <w:keepLines/>
        <w:numPr>
          <w:ilvl w:val="0"/>
          <w:numId w:val="5"/>
        </w:numPr>
        <w:pBdr>
          <w:top w:val="single" w:sz="12" w:space="3" w:color="auto"/>
        </w:pBdr>
        <w:overflowPunct w:val="0"/>
        <w:autoSpaceDE w:val="0"/>
        <w:autoSpaceDN w:val="0"/>
        <w:adjustRightInd w:val="0"/>
        <w:spacing w:before="24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124010D3" w14:textId="1D862388" w:rsidR="00E1490A" w:rsidRPr="00464CD2" w:rsidRDefault="00AD3B01" w:rsidP="00986B76">
      <w:pPr>
        <w:pStyle w:val="a0"/>
        <w:rPr>
          <w:rFonts w:eastAsia="宋体"/>
          <w:szCs w:val="20"/>
          <w:lang w:eastAsia="zh-CN"/>
        </w:rPr>
      </w:pPr>
      <w:r w:rsidRPr="00464CD2">
        <w:rPr>
          <w:rFonts w:eastAsiaTheme="minorEastAsia"/>
          <w:bCs/>
          <w:szCs w:val="20"/>
          <w:lang w:eastAsia="zh-CN"/>
        </w:rPr>
        <w:t>At</w:t>
      </w:r>
      <w:r w:rsidR="00E1490A" w:rsidRPr="00464CD2">
        <w:rPr>
          <w:rFonts w:eastAsiaTheme="minorEastAsia"/>
          <w:bCs/>
          <w:szCs w:val="20"/>
          <w:lang w:eastAsia="zh-CN"/>
        </w:rPr>
        <w:t xml:space="preserve"> RAN2</w:t>
      </w:r>
      <w:r w:rsidR="000F3FBC" w:rsidRPr="00464CD2">
        <w:rPr>
          <w:rFonts w:eastAsiaTheme="minorEastAsia"/>
          <w:bCs/>
          <w:szCs w:val="20"/>
          <w:lang w:eastAsia="zh-CN"/>
        </w:rPr>
        <w:t xml:space="preserve"> </w:t>
      </w:r>
      <w:r w:rsidR="00E1490A" w:rsidRPr="00464CD2">
        <w:rPr>
          <w:rFonts w:eastAsiaTheme="minorEastAsia"/>
          <w:bCs/>
          <w:szCs w:val="20"/>
          <w:lang w:eastAsia="zh-CN"/>
        </w:rPr>
        <w:t>#10</w:t>
      </w:r>
      <w:r w:rsidR="00737391" w:rsidRPr="00464CD2">
        <w:rPr>
          <w:rFonts w:eastAsiaTheme="minorEastAsia"/>
          <w:bCs/>
          <w:szCs w:val="20"/>
          <w:lang w:eastAsia="zh-CN"/>
        </w:rPr>
        <w:t>6</w:t>
      </w:r>
      <w:r w:rsidR="00775851" w:rsidRPr="00464CD2">
        <w:rPr>
          <w:rFonts w:eastAsiaTheme="minorEastAsia"/>
          <w:bCs/>
          <w:szCs w:val="20"/>
          <w:lang w:eastAsia="zh-CN"/>
        </w:rPr>
        <w:t xml:space="preserve"> meeting</w:t>
      </w:r>
      <w:r w:rsidR="0097354E">
        <w:rPr>
          <w:rFonts w:eastAsiaTheme="minorEastAsia" w:hint="eastAsia"/>
          <w:bCs/>
          <w:szCs w:val="20"/>
          <w:lang w:eastAsia="zh-CN"/>
        </w:rPr>
        <w:t>,</w:t>
      </w:r>
      <w:r w:rsidR="0097354E">
        <w:rPr>
          <w:rFonts w:eastAsiaTheme="minorEastAsia"/>
          <w:bCs/>
          <w:szCs w:val="20"/>
          <w:lang w:eastAsia="zh-CN"/>
        </w:rPr>
        <w:t xml:space="preserve"> </w:t>
      </w:r>
      <w:r w:rsidR="00737391" w:rsidRPr="00464CD2">
        <w:rPr>
          <w:rFonts w:eastAsiaTheme="minorEastAsia"/>
          <w:bCs/>
          <w:szCs w:val="20"/>
          <w:lang w:eastAsia="zh-CN"/>
        </w:rPr>
        <w:t xml:space="preserve">CAPC </w:t>
      </w:r>
      <w:r w:rsidR="000F3FBC" w:rsidRPr="00464CD2">
        <w:rPr>
          <w:rFonts w:eastAsiaTheme="minorEastAsia"/>
          <w:bCs/>
          <w:szCs w:val="20"/>
          <w:lang w:eastAsia="zh-CN"/>
        </w:rPr>
        <w:t>restriction in case of LCHs multiplex</w:t>
      </w:r>
      <w:r w:rsidR="00ED3A57" w:rsidRPr="00464CD2">
        <w:rPr>
          <w:rFonts w:eastAsiaTheme="minorEastAsia"/>
          <w:bCs/>
          <w:szCs w:val="20"/>
          <w:lang w:eastAsia="zh-CN"/>
        </w:rPr>
        <w:t>ing using CG</w:t>
      </w:r>
      <w:r w:rsidR="000F3FBC" w:rsidRPr="00464CD2">
        <w:rPr>
          <w:rFonts w:eastAsiaTheme="minorEastAsia"/>
          <w:bCs/>
          <w:szCs w:val="20"/>
          <w:lang w:eastAsia="zh-CN"/>
        </w:rPr>
        <w:t xml:space="preserve"> </w:t>
      </w:r>
      <w:r w:rsidR="00ED3A57" w:rsidRPr="00464CD2">
        <w:rPr>
          <w:rFonts w:eastAsiaTheme="minorEastAsia"/>
          <w:bCs/>
          <w:szCs w:val="20"/>
          <w:lang w:eastAsia="zh-CN"/>
        </w:rPr>
        <w:t>was</w:t>
      </w:r>
      <w:r w:rsidR="000F3FBC" w:rsidRPr="00464CD2">
        <w:rPr>
          <w:rFonts w:eastAsiaTheme="minorEastAsia"/>
          <w:bCs/>
          <w:szCs w:val="20"/>
          <w:lang w:eastAsia="zh-CN"/>
        </w:rPr>
        <w:t xml:space="preserve"> discussed</w:t>
      </w:r>
      <w:r w:rsidR="00E1490A" w:rsidRPr="00464CD2">
        <w:rPr>
          <w:rFonts w:eastAsiaTheme="minorEastAsia"/>
          <w:bCs/>
          <w:szCs w:val="20"/>
          <w:lang w:eastAsia="zh-CN"/>
        </w:rPr>
        <w:t xml:space="preserve">, </w:t>
      </w:r>
      <w:r w:rsidR="00775851" w:rsidRPr="00464CD2">
        <w:rPr>
          <w:rFonts w:eastAsiaTheme="minorEastAsia"/>
          <w:bCs/>
          <w:szCs w:val="20"/>
          <w:lang w:eastAsia="zh-CN"/>
        </w:rPr>
        <w:t xml:space="preserve">and </w:t>
      </w:r>
      <w:r w:rsidR="000F3FBC" w:rsidRPr="00464CD2">
        <w:rPr>
          <w:szCs w:val="20"/>
          <w:lang w:val="en-AU"/>
        </w:rPr>
        <w:t>the following agreements were reached</w:t>
      </w:r>
      <w:r w:rsidR="00047191" w:rsidRPr="00464CD2">
        <w:rPr>
          <w:szCs w:val="20"/>
          <w:lang w:val="en-AU"/>
        </w:rPr>
        <w:t xml:space="preserve"> </w:t>
      </w:r>
      <w:r w:rsidR="00E1490A" w:rsidRPr="00464CD2">
        <w:rPr>
          <w:rFonts w:eastAsia="宋体"/>
          <w:szCs w:val="20"/>
          <w:lang w:eastAsia="zh-CN"/>
        </w:rPr>
        <w:fldChar w:fldCharType="begin"/>
      </w:r>
      <w:r w:rsidR="00E1490A" w:rsidRPr="00464CD2">
        <w:rPr>
          <w:rFonts w:eastAsia="宋体"/>
          <w:szCs w:val="20"/>
          <w:lang w:eastAsia="zh-CN"/>
        </w:rPr>
        <w:instrText xml:space="preserve"> REF _Ref534973725 \r \h  \* MERGEFORMAT </w:instrText>
      </w:r>
      <w:r w:rsidR="00E1490A" w:rsidRPr="00464CD2">
        <w:rPr>
          <w:rFonts w:eastAsia="宋体"/>
          <w:szCs w:val="20"/>
          <w:lang w:eastAsia="zh-CN"/>
        </w:rPr>
      </w:r>
      <w:r w:rsidR="00E1490A" w:rsidRPr="00464CD2">
        <w:rPr>
          <w:rFonts w:eastAsia="宋体"/>
          <w:szCs w:val="20"/>
          <w:lang w:eastAsia="zh-CN"/>
        </w:rPr>
        <w:fldChar w:fldCharType="separate"/>
      </w:r>
      <w:r w:rsidR="00E1490A" w:rsidRPr="00464CD2">
        <w:rPr>
          <w:rFonts w:eastAsia="宋体"/>
          <w:szCs w:val="20"/>
          <w:lang w:eastAsia="zh-CN"/>
        </w:rPr>
        <w:t>[</w:t>
      </w:r>
      <w:r w:rsidR="00737391" w:rsidRPr="00464CD2">
        <w:rPr>
          <w:rFonts w:eastAsia="宋体"/>
          <w:szCs w:val="20"/>
          <w:lang w:eastAsia="zh-CN"/>
        </w:rPr>
        <w:t>1</w:t>
      </w:r>
      <w:r w:rsidR="00E1490A" w:rsidRPr="00464CD2">
        <w:rPr>
          <w:rFonts w:eastAsia="宋体"/>
          <w:szCs w:val="20"/>
          <w:lang w:eastAsia="zh-CN"/>
        </w:rPr>
        <w:t>]</w:t>
      </w:r>
      <w:r w:rsidR="00E1490A" w:rsidRPr="00464CD2">
        <w:rPr>
          <w:rFonts w:eastAsia="宋体"/>
          <w:szCs w:val="20"/>
          <w:lang w:eastAsia="zh-CN"/>
        </w:rPr>
        <w:fldChar w:fldCharType="end"/>
      </w:r>
      <w:r w:rsidR="00E1490A" w:rsidRPr="00464CD2">
        <w:rPr>
          <w:rFonts w:eastAsia="宋体"/>
          <w:szCs w:val="20"/>
          <w:lang w:eastAsia="zh-CN"/>
        </w:rPr>
        <w:t>:</w:t>
      </w:r>
    </w:p>
    <w:p w14:paraId="1AC738BE" w14:textId="77777777" w:rsidR="00737391" w:rsidRPr="00464CD2" w:rsidRDefault="00737391" w:rsidP="00737391">
      <w:pPr>
        <w:pStyle w:val="Agreement"/>
        <w:pBdr>
          <w:top w:val="single" w:sz="4" w:space="1" w:color="auto"/>
          <w:left w:val="single" w:sz="4" w:space="4" w:color="auto"/>
          <w:bottom w:val="single" w:sz="4" w:space="1" w:color="auto"/>
          <w:right w:val="single" w:sz="4" w:space="4" w:color="auto"/>
        </w:pBdr>
        <w:rPr>
          <w:szCs w:val="20"/>
        </w:rPr>
      </w:pPr>
      <w:r w:rsidRPr="00464CD2">
        <w:rPr>
          <w:szCs w:val="20"/>
          <w:lang w:val="en-US"/>
        </w:rPr>
        <w:t xml:space="preserve">For UL CG, select the highest CAPC index (lowest priority) of LCHs multiplexed in a TB, as in LTE LAA (for </w:t>
      </w:r>
      <w:proofErr w:type="spellStart"/>
      <w:r w:rsidRPr="00464CD2">
        <w:rPr>
          <w:szCs w:val="20"/>
          <w:lang w:val="en-US"/>
        </w:rPr>
        <w:t>WiFi</w:t>
      </w:r>
      <w:proofErr w:type="spellEnd"/>
      <w:r w:rsidRPr="00464CD2">
        <w:rPr>
          <w:szCs w:val="20"/>
          <w:lang w:val="en-US"/>
        </w:rPr>
        <w:t xml:space="preserve"> coexist)</w:t>
      </w:r>
    </w:p>
    <w:p w14:paraId="67D8956E" w14:textId="77777777" w:rsidR="00737391" w:rsidRPr="00464CD2" w:rsidRDefault="00737391" w:rsidP="00737391">
      <w:pPr>
        <w:pStyle w:val="Agreement"/>
        <w:pBdr>
          <w:top w:val="single" w:sz="4" w:space="1" w:color="auto"/>
          <w:left w:val="single" w:sz="4" w:space="4" w:color="auto"/>
          <w:bottom w:val="single" w:sz="4" w:space="1" w:color="auto"/>
          <w:right w:val="single" w:sz="4" w:space="4" w:color="auto"/>
        </w:pBdr>
        <w:rPr>
          <w:szCs w:val="20"/>
          <w:lang w:val="en-US"/>
        </w:rPr>
      </w:pPr>
      <w:r w:rsidRPr="00464CD2">
        <w:rPr>
          <w:szCs w:val="20"/>
        </w:rPr>
        <w:t xml:space="preserve">For UL CG, </w:t>
      </w:r>
      <w:r w:rsidRPr="00464CD2">
        <w:rPr>
          <w:szCs w:val="20"/>
          <w:highlight w:val="yellow"/>
        </w:rPr>
        <w:t>FFS if</w:t>
      </w:r>
      <w:r w:rsidRPr="00464CD2">
        <w:rPr>
          <w:szCs w:val="20"/>
          <w:highlight w:val="yellow"/>
          <w:lang w:val="en-US"/>
        </w:rPr>
        <w:t xml:space="preserve"> it shall be possible to </w:t>
      </w:r>
      <w:bookmarkStart w:id="9" w:name="_Hlk16184277"/>
      <w:r w:rsidRPr="00464CD2">
        <w:rPr>
          <w:szCs w:val="20"/>
          <w:highlight w:val="yellow"/>
          <w:lang w:val="en-US"/>
        </w:rPr>
        <w:t xml:space="preserve">restrict </w:t>
      </w:r>
      <w:bookmarkStart w:id="10" w:name="_Hlk16175881"/>
      <w:r w:rsidRPr="00464CD2">
        <w:rPr>
          <w:szCs w:val="20"/>
          <w:highlight w:val="yellow"/>
          <w:lang w:val="en-US"/>
        </w:rPr>
        <w:t>data of which CAPC can be multiplexed into a TB with high priority data</w:t>
      </w:r>
      <w:bookmarkEnd w:id="9"/>
      <w:bookmarkEnd w:id="10"/>
    </w:p>
    <w:p w14:paraId="2FC80927" w14:textId="6B10D311" w:rsidR="000F3FBC" w:rsidRPr="00464CD2" w:rsidRDefault="000F3FBC" w:rsidP="00994D4D">
      <w:pPr>
        <w:pStyle w:val="a0"/>
        <w:rPr>
          <w:szCs w:val="20"/>
        </w:rPr>
      </w:pPr>
      <w:r w:rsidRPr="00464CD2">
        <w:rPr>
          <w:rFonts w:eastAsiaTheme="minorEastAsia"/>
          <w:bCs/>
          <w:szCs w:val="20"/>
          <w:lang w:eastAsia="zh-CN"/>
        </w:rPr>
        <w:t xml:space="preserve">When multiple LCHs of different CAPCs are multiplexed in one </w:t>
      </w:r>
      <w:r w:rsidR="00ED3A57" w:rsidRPr="00464CD2">
        <w:rPr>
          <w:rFonts w:eastAsiaTheme="minorEastAsia"/>
          <w:bCs/>
          <w:szCs w:val="20"/>
          <w:lang w:eastAsia="zh-CN"/>
        </w:rPr>
        <w:t>TB</w:t>
      </w:r>
      <w:r w:rsidRPr="00464CD2">
        <w:rPr>
          <w:rFonts w:eastAsiaTheme="minorEastAsia"/>
          <w:bCs/>
          <w:szCs w:val="20"/>
          <w:lang w:eastAsia="zh-CN"/>
        </w:rPr>
        <w:t xml:space="preserve">, the </w:t>
      </w:r>
      <w:r w:rsidRPr="00464CD2">
        <w:rPr>
          <w:szCs w:val="20"/>
        </w:rPr>
        <w:t>highest CAPC index of LCHs is used to perform LBT</w:t>
      </w:r>
      <w:r w:rsidR="00F64295" w:rsidRPr="00464CD2">
        <w:rPr>
          <w:szCs w:val="20"/>
        </w:rPr>
        <w:t>, which avoid</w:t>
      </w:r>
      <w:r w:rsidR="002D1847">
        <w:rPr>
          <w:szCs w:val="20"/>
        </w:rPr>
        <w:t>s</w:t>
      </w:r>
      <w:r w:rsidR="00F64295" w:rsidRPr="00464CD2">
        <w:rPr>
          <w:szCs w:val="20"/>
        </w:rPr>
        <w:t xml:space="preserve"> the starvation of low priority LCH</w:t>
      </w:r>
      <w:r w:rsidR="002D1847">
        <w:rPr>
          <w:szCs w:val="20"/>
        </w:rPr>
        <w:t>s</w:t>
      </w:r>
      <w:r w:rsidR="00F64295" w:rsidRPr="00464CD2">
        <w:rPr>
          <w:szCs w:val="20"/>
        </w:rPr>
        <w:t xml:space="preserve"> at the cost of high priority LCH performance loss</w:t>
      </w:r>
      <w:r w:rsidRPr="00464CD2">
        <w:rPr>
          <w:szCs w:val="20"/>
        </w:rPr>
        <w:t>.</w:t>
      </w:r>
    </w:p>
    <w:p w14:paraId="2B845623" w14:textId="6E248D41" w:rsidR="00F64295" w:rsidRPr="00464CD2" w:rsidRDefault="000F3FBC" w:rsidP="00994D4D">
      <w:pPr>
        <w:pStyle w:val="a0"/>
        <w:rPr>
          <w:rFonts w:eastAsiaTheme="minorEastAsia"/>
          <w:bCs/>
          <w:szCs w:val="20"/>
          <w:lang w:eastAsia="zh-CN"/>
        </w:rPr>
      </w:pPr>
      <w:r w:rsidRPr="00464CD2">
        <w:rPr>
          <w:rFonts w:eastAsiaTheme="minorEastAsia"/>
          <w:bCs/>
          <w:szCs w:val="20"/>
          <w:lang w:eastAsia="zh-CN"/>
        </w:rPr>
        <w:t xml:space="preserve">In RAN2 #107bis meeting, </w:t>
      </w:r>
      <w:r w:rsidR="00F64295" w:rsidRPr="00464CD2">
        <w:rPr>
          <w:rFonts w:eastAsiaTheme="minorEastAsia"/>
          <w:bCs/>
          <w:szCs w:val="20"/>
          <w:lang w:eastAsia="zh-CN"/>
        </w:rPr>
        <w:t xml:space="preserve">whether to enhance the </w:t>
      </w:r>
      <w:r w:rsidRPr="00464CD2">
        <w:rPr>
          <w:rFonts w:eastAsiaTheme="minorEastAsia"/>
          <w:bCs/>
          <w:szCs w:val="20"/>
          <w:lang w:eastAsia="zh-CN"/>
        </w:rPr>
        <w:t xml:space="preserve">CAPC restriction </w:t>
      </w:r>
      <w:r w:rsidR="00F64295" w:rsidRPr="00464CD2">
        <w:rPr>
          <w:rFonts w:eastAsiaTheme="minorEastAsia"/>
          <w:bCs/>
          <w:szCs w:val="20"/>
          <w:lang w:eastAsia="zh-CN"/>
        </w:rPr>
        <w:t xml:space="preserve">to protect high priority LCH </w:t>
      </w:r>
      <w:r w:rsidR="00A970A8">
        <w:rPr>
          <w:rFonts w:eastAsiaTheme="minorEastAsia"/>
          <w:bCs/>
          <w:szCs w:val="20"/>
          <w:lang w:eastAsia="zh-CN"/>
        </w:rPr>
        <w:t xml:space="preserve">for UL transmission using CG </w:t>
      </w:r>
      <w:r w:rsidR="00F64295" w:rsidRPr="00464CD2">
        <w:rPr>
          <w:rFonts w:eastAsiaTheme="minorEastAsia"/>
          <w:bCs/>
          <w:szCs w:val="20"/>
          <w:lang w:eastAsia="zh-CN"/>
        </w:rPr>
        <w:t>was further discussed. There were the following agreements</w:t>
      </w:r>
      <w:r w:rsidR="008B5303">
        <w:rPr>
          <w:rFonts w:eastAsiaTheme="minorEastAsia"/>
          <w:bCs/>
          <w:szCs w:val="20"/>
          <w:lang w:eastAsia="zh-CN"/>
        </w:rPr>
        <w:t xml:space="preserve"> </w:t>
      </w:r>
      <w:r w:rsidR="008B5303">
        <w:rPr>
          <w:rFonts w:eastAsiaTheme="minorEastAsia"/>
          <w:bCs/>
          <w:szCs w:val="20"/>
          <w:lang w:eastAsia="zh-CN"/>
        </w:rPr>
        <w:fldChar w:fldCharType="begin"/>
      </w:r>
      <w:r w:rsidR="008B5303">
        <w:rPr>
          <w:rFonts w:eastAsiaTheme="minorEastAsia"/>
          <w:bCs/>
          <w:szCs w:val="20"/>
          <w:lang w:eastAsia="zh-CN"/>
        </w:rPr>
        <w:instrText xml:space="preserve"> REF _Ref23944236 \r \h </w:instrText>
      </w:r>
      <w:r w:rsidR="008B5303">
        <w:rPr>
          <w:rFonts w:eastAsiaTheme="minorEastAsia"/>
          <w:bCs/>
          <w:szCs w:val="20"/>
          <w:lang w:eastAsia="zh-CN"/>
        </w:rPr>
      </w:r>
      <w:r w:rsidR="008B5303">
        <w:rPr>
          <w:rFonts w:eastAsiaTheme="minorEastAsia"/>
          <w:bCs/>
          <w:szCs w:val="20"/>
          <w:lang w:eastAsia="zh-CN"/>
        </w:rPr>
        <w:fldChar w:fldCharType="separate"/>
      </w:r>
      <w:r w:rsidR="008B5303">
        <w:rPr>
          <w:rFonts w:eastAsiaTheme="minorEastAsia"/>
          <w:bCs/>
          <w:szCs w:val="20"/>
          <w:lang w:eastAsia="zh-CN"/>
        </w:rPr>
        <w:t>[2]</w:t>
      </w:r>
      <w:r w:rsidR="008B5303">
        <w:rPr>
          <w:rFonts w:eastAsiaTheme="minorEastAsia"/>
          <w:bCs/>
          <w:szCs w:val="20"/>
          <w:lang w:eastAsia="zh-CN"/>
        </w:rPr>
        <w:fldChar w:fldCharType="end"/>
      </w:r>
      <w:r w:rsidR="00F64295" w:rsidRPr="00464CD2">
        <w:rPr>
          <w:rFonts w:eastAsiaTheme="minorEastAsia"/>
          <w:bCs/>
          <w:szCs w:val="20"/>
          <w:lang w:eastAsia="zh-CN"/>
        </w:rPr>
        <w:t>:</w:t>
      </w:r>
    </w:p>
    <w:p w14:paraId="4ECAAFF3" w14:textId="77777777" w:rsidR="00F64295" w:rsidRPr="00464CD2" w:rsidRDefault="00F64295" w:rsidP="00F64295">
      <w:pPr>
        <w:pStyle w:val="Doc-text2"/>
        <w:pBdr>
          <w:top w:val="single" w:sz="4" w:space="1" w:color="auto"/>
          <w:left w:val="single" w:sz="4" w:space="4" w:color="auto"/>
          <w:bottom w:val="single" w:sz="4" w:space="1" w:color="auto"/>
          <w:right w:val="single" w:sz="4" w:space="4" w:color="auto"/>
        </w:pBdr>
        <w:rPr>
          <w:szCs w:val="20"/>
        </w:rPr>
      </w:pPr>
      <w:r w:rsidRPr="00464CD2">
        <w:rPr>
          <w:szCs w:val="20"/>
        </w:rPr>
        <w:t>=&gt;</w:t>
      </w:r>
      <w:r w:rsidRPr="00464CD2">
        <w:rPr>
          <w:szCs w:val="20"/>
        </w:rPr>
        <w:tab/>
      </w:r>
      <w:r w:rsidRPr="00464CD2">
        <w:rPr>
          <w:szCs w:val="20"/>
          <w:highlight w:val="yellow"/>
        </w:rPr>
        <w:t>Aim to introduce a mechanism for SRBs for CG.  Try to find an easy way to capture this in the specs if possible</w:t>
      </w:r>
      <w:r w:rsidRPr="00464CD2">
        <w:rPr>
          <w:szCs w:val="20"/>
        </w:rPr>
        <w:t xml:space="preserve">. </w:t>
      </w:r>
    </w:p>
    <w:p w14:paraId="50CCE4FA" w14:textId="77777777" w:rsidR="00F64295" w:rsidRPr="00464CD2" w:rsidRDefault="00F64295" w:rsidP="00F64295">
      <w:pPr>
        <w:pStyle w:val="Doc-text2"/>
        <w:pBdr>
          <w:top w:val="single" w:sz="4" w:space="1" w:color="auto"/>
          <w:left w:val="single" w:sz="4" w:space="4" w:color="auto"/>
          <w:bottom w:val="single" w:sz="4" w:space="1" w:color="auto"/>
          <w:right w:val="single" w:sz="4" w:space="4" w:color="auto"/>
        </w:pBdr>
        <w:rPr>
          <w:szCs w:val="20"/>
        </w:rPr>
      </w:pPr>
      <w:r w:rsidRPr="00464CD2">
        <w:rPr>
          <w:szCs w:val="20"/>
        </w:rPr>
        <w:t>=</w:t>
      </w:r>
      <w:proofErr w:type="gramStart"/>
      <w:r w:rsidRPr="00464CD2">
        <w:rPr>
          <w:szCs w:val="20"/>
        </w:rPr>
        <w:t>&gt;  For</w:t>
      </w:r>
      <w:proofErr w:type="gramEnd"/>
      <w:r w:rsidRPr="00464CD2">
        <w:rPr>
          <w:szCs w:val="20"/>
        </w:rPr>
        <w:t xml:space="preserve"> the determination of CAPC for a DRB, selection of the CAPC should be determined by </w:t>
      </w:r>
      <w:proofErr w:type="spellStart"/>
      <w:r w:rsidRPr="00464CD2">
        <w:rPr>
          <w:szCs w:val="20"/>
        </w:rPr>
        <w:t>gNB</w:t>
      </w:r>
      <w:proofErr w:type="spellEnd"/>
      <w:r w:rsidRPr="00464CD2">
        <w:rPr>
          <w:szCs w:val="20"/>
        </w:rPr>
        <w:t xml:space="preserve">.  Write in the spec that </w:t>
      </w:r>
      <w:proofErr w:type="spellStart"/>
      <w:r w:rsidRPr="00464CD2">
        <w:rPr>
          <w:szCs w:val="20"/>
        </w:rPr>
        <w:t>gNB</w:t>
      </w:r>
      <w:proofErr w:type="spellEnd"/>
      <w:r w:rsidRPr="00464CD2">
        <w:rPr>
          <w:szCs w:val="20"/>
        </w:rPr>
        <w:t xml:space="preserve"> should try to guarantee fairness in stage 2.</w:t>
      </w:r>
    </w:p>
    <w:p w14:paraId="342E6FC1" w14:textId="5F9D069A" w:rsidR="00F64295" w:rsidRPr="00464CD2" w:rsidRDefault="00F64295" w:rsidP="00F64295">
      <w:pPr>
        <w:pStyle w:val="a0"/>
        <w:rPr>
          <w:rFonts w:eastAsiaTheme="minorEastAsia"/>
          <w:bCs/>
          <w:szCs w:val="20"/>
          <w:lang w:eastAsia="zh-CN"/>
        </w:rPr>
      </w:pPr>
      <w:r w:rsidRPr="00464CD2">
        <w:rPr>
          <w:rFonts w:eastAsiaTheme="minorEastAsia"/>
          <w:bCs/>
          <w:szCs w:val="20"/>
          <w:lang w:eastAsia="zh-CN"/>
        </w:rPr>
        <w:t xml:space="preserve">According to agreements from RAN2 #107bis, certain enhancements for CAPC restriction </w:t>
      </w:r>
      <w:r w:rsidR="006924DB" w:rsidRPr="00464CD2">
        <w:rPr>
          <w:rFonts w:eastAsiaTheme="minorEastAsia"/>
          <w:bCs/>
          <w:szCs w:val="20"/>
          <w:lang w:eastAsia="zh-CN"/>
        </w:rPr>
        <w:t>to protect S</w:t>
      </w:r>
      <w:r w:rsidR="004A2A5D" w:rsidRPr="00464CD2">
        <w:rPr>
          <w:rFonts w:eastAsiaTheme="minorEastAsia"/>
          <w:bCs/>
          <w:szCs w:val="20"/>
          <w:lang w:eastAsia="zh-CN"/>
        </w:rPr>
        <w:t xml:space="preserve">RB </w:t>
      </w:r>
      <w:r w:rsidR="006924DB" w:rsidRPr="00464CD2">
        <w:rPr>
          <w:rFonts w:eastAsiaTheme="minorEastAsia"/>
          <w:bCs/>
          <w:szCs w:val="20"/>
          <w:lang w:eastAsia="zh-CN"/>
        </w:rPr>
        <w:t>is desired while CAPC restriction for DRB</w:t>
      </w:r>
      <w:r w:rsidR="003858E8">
        <w:rPr>
          <w:rFonts w:eastAsiaTheme="minorEastAsia"/>
          <w:bCs/>
          <w:szCs w:val="20"/>
          <w:lang w:eastAsia="zh-CN"/>
        </w:rPr>
        <w:t>s</w:t>
      </w:r>
      <w:r w:rsidR="006924DB" w:rsidRPr="00464CD2">
        <w:rPr>
          <w:rFonts w:eastAsiaTheme="minorEastAsia"/>
          <w:bCs/>
          <w:szCs w:val="20"/>
          <w:lang w:eastAsia="zh-CN"/>
        </w:rPr>
        <w:t xml:space="preserve"> is left for </w:t>
      </w:r>
      <w:proofErr w:type="spellStart"/>
      <w:r w:rsidR="006924DB" w:rsidRPr="00464CD2">
        <w:rPr>
          <w:rFonts w:eastAsiaTheme="minorEastAsia"/>
          <w:bCs/>
          <w:szCs w:val="20"/>
          <w:lang w:eastAsia="zh-CN"/>
        </w:rPr>
        <w:t>gNB</w:t>
      </w:r>
      <w:proofErr w:type="spellEnd"/>
      <w:r w:rsidR="006924DB" w:rsidRPr="00464CD2">
        <w:rPr>
          <w:rFonts w:eastAsiaTheme="minorEastAsia"/>
          <w:bCs/>
          <w:szCs w:val="20"/>
          <w:lang w:eastAsia="zh-CN"/>
        </w:rPr>
        <w:t xml:space="preserve"> implementation.</w:t>
      </w:r>
    </w:p>
    <w:p w14:paraId="277A3126" w14:textId="02F0949F" w:rsidR="00FB13CE" w:rsidRPr="00464CD2" w:rsidRDefault="00F64295" w:rsidP="00F64295">
      <w:pPr>
        <w:pStyle w:val="a0"/>
        <w:rPr>
          <w:rFonts w:eastAsiaTheme="minorEastAsia"/>
          <w:bCs/>
          <w:szCs w:val="20"/>
          <w:lang w:eastAsia="zh-CN"/>
        </w:rPr>
      </w:pPr>
      <w:r w:rsidRPr="00464CD2">
        <w:rPr>
          <w:rFonts w:eastAsiaTheme="minorEastAsia"/>
          <w:bCs/>
          <w:szCs w:val="20"/>
          <w:lang w:eastAsia="zh-CN"/>
        </w:rPr>
        <w:t>This paper discusses the CAPC restriction enhancement</w:t>
      </w:r>
      <w:r w:rsidR="006924DB" w:rsidRPr="00464CD2">
        <w:rPr>
          <w:rFonts w:eastAsiaTheme="minorEastAsia"/>
          <w:bCs/>
          <w:szCs w:val="20"/>
          <w:lang w:eastAsia="zh-CN"/>
        </w:rPr>
        <w:t>s</w:t>
      </w:r>
      <w:r w:rsidRPr="00464CD2">
        <w:rPr>
          <w:rFonts w:eastAsiaTheme="minorEastAsia"/>
          <w:bCs/>
          <w:szCs w:val="20"/>
          <w:lang w:eastAsia="zh-CN"/>
        </w:rPr>
        <w:t xml:space="preserve"> for SRB</w:t>
      </w:r>
      <w:r w:rsidR="004A2A5D" w:rsidRPr="00464CD2">
        <w:rPr>
          <w:rFonts w:eastAsiaTheme="minorEastAsia"/>
          <w:bCs/>
          <w:szCs w:val="20"/>
          <w:lang w:eastAsia="zh-CN"/>
        </w:rPr>
        <w:t xml:space="preserve"> </w:t>
      </w:r>
      <w:r w:rsidR="00822AE8" w:rsidRPr="00464CD2">
        <w:rPr>
          <w:rFonts w:eastAsiaTheme="minorEastAsia"/>
          <w:bCs/>
          <w:szCs w:val="20"/>
          <w:lang w:eastAsia="zh-CN"/>
        </w:rPr>
        <w:t>when the UE has both SRB information and DRB data to be transmitted in uplink using CG</w:t>
      </w:r>
      <w:r w:rsidRPr="00464CD2">
        <w:rPr>
          <w:rFonts w:eastAsiaTheme="minorEastAsia"/>
          <w:bCs/>
          <w:szCs w:val="20"/>
          <w:lang w:eastAsia="zh-CN"/>
        </w:rPr>
        <w:t>.</w:t>
      </w:r>
    </w:p>
    <w:p w14:paraId="59862CC9" w14:textId="29012649" w:rsidR="007A714A" w:rsidRDefault="009D4132" w:rsidP="0001085B">
      <w:pPr>
        <w:pStyle w:val="1"/>
        <w:keepLines/>
        <w:numPr>
          <w:ilvl w:val="0"/>
          <w:numId w:val="5"/>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lang w:val="fr-FR"/>
        </w:rPr>
      </w:pPr>
      <w:r w:rsidRPr="008004AB">
        <w:rPr>
          <w:rFonts w:cs="Times New Roman" w:hint="eastAsia"/>
          <w:b w:val="0"/>
          <w:bCs w:val="0"/>
          <w:kern w:val="0"/>
          <w:sz w:val="36"/>
          <w:szCs w:val="20"/>
          <w:lang w:val="fr-FR"/>
        </w:rPr>
        <w:t>Discussion</w:t>
      </w:r>
      <w:bookmarkStart w:id="11" w:name="_Ref536869248"/>
      <w:bookmarkStart w:id="12" w:name="OLE_LINK2"/>
      <w:bookmarkStart w:id="13" w:name="OLE_LINK3"/>
      <w:bookmarkStart w:id="14" w:name="OLE_LINK28"/>
      <w:bookmarkStart w:id="15" w:name="OLE_LINK29"/>
      <w:bookmarkStart w:id="16" w:name="OLE_LINK23"/>
      <w:bookmarkStart w:id="17" w:name="OLE_LINK21"/>
      <w:bookmarkStart w:id="18" w:name="OLE_LINK22"/>
      <w:bookmarkStart w:id="19" w:name="OLE_LINK30"/>
      <w:bookmarkStart w:id="20" w:name="OLE_LINK31"/>
      <w:bookmarkStart w:id="21" w:name="OLE_LINK24"/>
    </w:p>
    <w:p w14:paraId="2A080C68" w14:textId="7BDA02B1" w:rsidR="006D0E14" w:rsidRDefault="006D0E14" w:rsidP="006D0E14">
      <w:pPr>
        <w:pStyle w:val="a0"/>
        <w:rPr>
          <w:rFonts w:eastAsiaTheme="minorEastAsia"/>
          <w:lang w:val="fr-FR" w:eastAsia="zh-CN"/>
        </w:rPr>
      </w:pPr>
      <w:r>
        <w:rPr>
          <w:rFonts w:eastAsiaTheme="minorEastAsia"/>
          <w:lang w:val="fr-FR" w:eastAsia="zh-CN"/>
        </w:rPr>
        <w:t>When specical CAPC restriction is applied for SRB if the UE has both SRB information and DRB data to be transmitted in uplink,</w:t>
      </w:r>
      <w:r w:rsidR="00A970A8">
        <w:rPr>
          <w:rFonts w:eastAsiaTheme="minorEastAsia"/>
          <w:lang w:val="fr-FR" w:eastAsia="zh-CN"/>
        </w:rPr>
        <w:t xml:space="preserve"> i.e. SRB CAPC is used for LBT to initiate COT for SRB transmission,</w:t>
      </w:r>
      <w:r>
        <w:rPr>
          <w:rFonts w:eastAsiaTheme="minorEastAsia"/>
          <w:lang w:val="fr-FR" w:eastAsia="zh-CN"/>
        </w:rPr>
        <w:t xml:space="preserve"> separate LBTs using different CAPC</w:t>
      </w:r>
      <w:r w:rsidR="003858E8">
        <w:rPr>
          <w:rFonts w:eastAsiaTheme="minorEastAsia"/>
          <w:lang w:val="fr-FR" w:eastAsia="zh-CN"/>
        </w:rPr>
        <w:t>s</w:t>
      </w:r>
      <w:r>
        <w:rPr>
          <w:rFonts w:eastAsiaTheme="minorEastAsia"/>
          <w:lang w:val="fr-FR" w:eastAsia="zh-CN"/>
        </w:rPr>
        <w:t xml:space="preserve"> are performed to initiate </w:t>
      </w:r>
      <w:r w:rsidR="0093444A">
        <w:rPr>
          <w:rFonts w:eastAsiaTheme="minorEastAsia"/>
          <w:lang w:val="fr-FR" w:eastAsia="zh-CN"/>
        </w:rPr>
        <w:t>separate</w:t>
      </w:r>
      <w:r>
        <w:rPr>
          <w:rFonts w:eastAsiaTheme="minorEastAsia"/>
          <w:lang w:val="fr-FR" w:eastAsia="zh-CN"/>
        </w:rPr>
        <w:t xml:space="preserve"> COTs for SRB and DRB transmission</w:t>
      </w:r>
      <w:r w:rsidR="0093444A">
        <w:rPr>
          <w:rFonts w:eastAsiaTheme="minorEastAsia"/>
          <w:lang w:val="fr-FR" w:eastAsia="zh-CN"/>
        </w:rPr>
        <w:t>s</w:t>
      </w:r>
      <w:r w:rsidR="003858E8">
        <w:rPr>
          <w:rFonts w:eastAsiaTheme="minorEastAsia"/>
          <w:lang w:val="fr-FR" w:eastAsia="zh-CN"/>
        </w:rPr>
        <w:t xml:space="preserve"> respectively</w:t>
      </w:r>
      <w:r>
        <w:rPr>
          <w:rFonts w:eastAsiaTheme="minorEastAsia"/>
          <w:lang w:val="fr-FR" w:eastAsia="zh-CN"/>
        </w:rPr>
        <w:t xml:space="preserve">. While when special CAPC restriction is not applied for SRB if the UE has both SRB information and DRB data to be transmitted in uplink, the UE should </w:t>
      </w:r>
      <w:r w:rsidR="00DD7614">
        <w:rPr>
          <w:rFonts w:eastAsiaTheme="minorEastAsia"/>
          <w:lang w:val="fr-FR" w:eastAsia="zh-CN"/>
        </w:rPr>
        <w:t>use the largest CAPC of all LCHs</w:t>
      </w:r>
      <w:r>
        <w:rPr>
          <w:rFonts w:eastAsiaTheme="minorEastAsia"/>
          <w:lang w:val="fr-FR" w:eastAsia="zh-CN"/>
        </w:rPr>
        <w:t xml:space="preserve"> to initiate one COT for transmissions of both SRB </w:t>
      </w:r>
      <w:r w:rsidR="002F6A1A">
        <w:rPr>
          <w:rFonts w:eastAsiaTheme="minorEastAsia" w:hint="eastAsia"/>
          <w:lang w:val="fr-FR" w:eastAsia="zh-CN"/>
        </w:rPr>
        <w:t>inf</w:t>
      </w:r>
      <w:r w:rsidR="002F6A1A">
        <w:rPr>
          <w:rFonts w:eastAsiaTheme="minorEastAsia"/>
          <w:lang w:val="fr-FR" w:eastAsia="zh-CN"/>
        </w:rPr>
        <w:t xml:space="preserve">ormation </w:t>
      </w:r>
      <w:r>
        <w:rPr>
          <w:rFonts w:eastAsiaTheme="minorEastAsia"/>
          <w:lang w:val="fr-FR" w:eastAsia="zh-CN"/>
        </w:rPr>
        <w:t xml:space="preserve">and </w:t>
      </w:r>
      <w:r w:rsidR="002F6A1A">
        <w:rPr>
          <w:rFonts w:eastAsiaTheme="minorEastAsia"/>
          <w:lang w:val="fr-FR" w:eastAsia="zh-CN"/>
        </w:rPr>
        <w:t>DRB data</w:t>
      </w:r>
      <w:r>
        <w:rPr>
          <w:rFonts w:eastAsiaTheme="minorEastAsia"/>
          <w:lang w:val="fr-FR" w:eastAsia="zh-CN"/>
        </w:rPr>
        <w:t xml:space="preserve">. In the following, we first analyze the performance difference </w:t>
      </w:r>
      <w:r>
        <w:rPr>
          <w:rFonts w:eastAsiaTheme="minorEastAsia" w:hint="eastAsia"/>
          <w:lang w:val="fr-FR" w:eastAsia="zh-CN"/>
        </w:rPr>
        <w:t>in</w:t>
      </w:r>
      <w:r>
        <w:rPr>
          <w:rFonts w:eastAsiaTheme="minorEastAsia"/>
          <w:lang w:val="fr-FR" w:eastAsia="zh-CN"/>
        </w:rPr>
        <w:t xml:space="preserve"> multipl</w:t>
      </w:r>
      <w:r w:rsidR="00CB6B3F">
        <w:rPr>
          <w:rFonts w:eastAsiaTheme="minorEastAsia"/>
          <w:lang w:val="fr-FR" w:eastAsia="zh-CN"/>
        </w:rPr>
        <w:t xml:space="preserve">e aspects between the two cases, </w:t>
      </w:r>
      <w:r w:rsidR="00DD7614">
        <w:rPr>
          <w:rFonts w:eastAsiaTheme="minorEastAsia"/>
          <w:lang w:val="fr-FR" w:eastAsia="zh-CN"/>
        </w:rPr>
        <w:t>secondly we</w:t>
      </w:r>
      <w:r>
        <w:rPr>
          <w:rFonts w:eastAsiaTheme="minorEastAsia"/>
          <w:lang w:val="fr-FR" w:eastAsia="zh-CN"/>
        </w:rPr>
        <w:t xml:space="preserve"> discuss if certain optimization is needed</w:t>
      </w:r>
      <w:r w:rsidR="00CB6B3F">
        <w:rPr>
          <w:rFonts w:eastAsiaTheme="minorEastAsia"/>
          <w:lang w:val="fr-FR" w:eastAsia="zh-CN"/>
        </w:rPr>
        <w:t>, and finally some solutions are discussed</w:t>
      </w:r>
      <w:r>
        <w:rPr>
          <w:rFonts w:eastAsiaTheme="minorEastAsia"/>
          <w:lang w:val="fr-FR" w:eastAsia="zh-CN"/>
        </w:rPr>
        <w:t>.</w:t>
      </w:r>
    </w:p>
    <w:p w14:paraId="41A32D0C" w14:textId="77777777" w:rsidR="000C275A" w:rsidRPr="006D0E14" w:rsidRDefault="000C275A" w:rsidP="006D0E14">
      <w:pPr>
        <w:pStyle w:val="a0"/>
        <w:rPr>
          <w:rFonts w:eastAsiaTheme="minorEastAsia"/>
          <w:lang w:val="fr-FR" w:eastAsia="zh-CN"/>
        </w:rPr>
      </w:pPr>
    </w:p>
    <w:p w14:paraId="232B5911" w14:textId="0B9555F7" w:rsidR="00B34929" w:rsidRPr="00096CBD" w:rsidRDefault="006D0E14" w:rsidP="006D0E14">
      <w:pPr>
        <w:pStyle w:val="TAL"/>
        <w:rPr>
          <w:rFonts w:eastAsiaTheme="minorEastAsia"/>
          <w:b/>
          <w:color w:val="000000" w:themeColor="text1"/>
        </w:rPr>
      </w:pPr>
      <w:r w:rsidRPr="00B34929">
        <w:rPr>
          <w:rFonts w:eastAsiaTheme="minorEastAsia"/>
          <w:b/>
          <w:color w:val="000000" w:themeColor="text1"/>
        </w:rPr>
        <w:t xml:space="preserve">2.1 Shared COT </w:t>
      </w:r>
      <w:r w:rsidR="00DD7614">
        <w:rPr>
          <w:rFonts w:eastAsiaTheme="minorEastAsia"/>
          <w:b/>
          <w:color w:val="000000" w:themeColor="text1"/>
        </w:rPr>
        <w:t>vs. Separate COTs</w:t>
      </w:r>
    </w:p>
    <w:p w14:paraId="73557515" w14:textId="77777777" w:rsidR="00096CBD" w:rsidRDefault="00096CBD" w:rsidP="004A2A5D">
      <w:pPr>
        <w:pStyle w:val="a0"/>
        <w:rPr>
          <w:rFonts w:eastAsiaTheme="minorEastAsia"/>
          <w:b/>
          <w:bCs/>
          <w:lang w:eastAsia="zh-CN"/>
        </w:rPr>
      </w:pPr>
    </w:p>
    <w:p w14:paraId="2A97C325" w14:textId="6230AB91" w:rsidR="00096CBD" w:rsidRDefault="00EE4513" w:rsidP="0001085B">
      <w:pPr>
        <w:jc w:val="center"/>
        <w:rPr>
          <w:rFonts w:eastAsiaTheme="minorEastAsia"/>
          <w:lang w:val="fr-FR" w:eastAsia="zh-CN"/>
        </w:rPr>
      </w:pPr>
      <w:r>
        <w:rPr>
          <w:rFonts w:eastAsiaTheme="minorEastAsia"/>
          <w:noProof/>
          <w:lang w:eastAsia="zh-CN"/>
        </w:rPr>
        <w:drawing>
          <wp:inline distT="0" distB="0" distL="0" distR="0" wp14:anchorId="1919D814" wp14:editId="013FE41D">
            <wp:extent cx="4467225" cy="1216491"/>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4931" cy="1226759"/>
                    </a:xfrm>
                    <a:prstGeom prst="rect">
                      <a:avLst/>
                    </a:prstGeom>
                    <a:noFill/>
                  </pic:spPr>
                </pic:pic>
              </a:graphicData>
            </a:graphic>
          </wp:inline>
        </w:drawing>
      </w:r>
    </w:p>
    <w:p w14:paraId="1B261CE3" w14:textId="77777777" w:rsidR="00096CBD" w:rsidRDefault="00096CBD" w:rsidP="0001085B">
      <w:pPr>
        <w:jc w:val="center"/>
        <w:rPr>
          <w:rFonts w:eastAsiaTheme="minorEastAsia"/>
          <w:lang w:val="fr-FR" w:eastAsia="zh-CN"/>
        </w:rPr>
      </w:pPr>
      <w:bookmarkStart w:id="22" w:name="_Ref23864158"/>
      <w:r>
        <w:t xml:space="preserve">Figure </w:t>
      </w:r>
      <w:r w:rsidR="00D651C1">
        <w:rPr>
          <w:noProof/>
        </w:rPr>
        <w:fldChar w:fldCharType="begin"/>
      </w:r>
      <w:r w:rsidR="00D651C1">
        <w:rPr>
          <w:noProof/>
        </w:rPr>
        <w:instrText xml:space="preserve"> SEQ Figure \* ARABIC </w:instrText>
      </w:r>
      <w:r w:rsidR="00D651C1">
        <w:rPr>
          <w:noProof/>
        </w:rPr>
        <w:fldChar w:fldCharType="separate"/>
      </w:r>
      <w:r w:rsidR="00013301">
        <w:rPr>
          <w:noProof/>
        </w:rPr>
        <w:t>1</w:t>
      </w:r>
      <w:r w:rsidR="00D651C1">
        <w:rPr>
          <w:noProof/>
        </w:rPr>
        <w:fldChar w:fldCharType="end"/>
      </w:r>
      <w:bookmarkEnd w:id="22"/>
      <w:r>
        <w:t xml:space="preserve"> </w:t>
      </w:r>
      <w:r>
        <w:rPr>
          <w:rFonts w:eastAsiaTheme="minorEastAsia" w:hint="eastAsia"/>
          <w:lang w:val="fr-FR" w:eastAsia="zh-CN"/>
        </w:rPr>
        <w:t>LTE</w:t>
      </w:r>
      <w:r>
        <w:rPr>
          <w:rFonts w:eastAsiaTheme="minorEastAsia"/>
          <w:lang w:val="fr-FR" w:eastAsia="zh-CN"/>
        </w:rPr>
        <w:t xml:space="preserve">-LAA </w:t>
      </w:r>
      <w:r w:rsidRPr="00B34929">
        <w:rPr>
          <w:rFonts w:eastAsiaTheme="minorEastAsia"/>
          <w:lang w:val="fr-FR" w:eastAsia="zh-CN"/>
        </w:rPr>
        <w:t xml:space="preserve">CAPC restriction is </w:t>
      </w:r>
      <w:r>
        <w:rPr>
          <w:rFonts w:eastAsiaTheme="minorEastAsia"/>
          <w:lang w:val="fr-FR" w:eastAsia="zh-CN"/>
        </w:rPr>
        <w:t>reused and one</w:t>
      </w:r>
      <w:r w:rsidRPr="00B34929">
        <w:rPr>
          <w:rFonts w:eastAsiaTheme="minorEastAsia"/>
          <w:lang w:val="fr-FR" w:eastAsia="zh-CN"/>
        </w:rPr>
        <w:t xml:space="preserve"> COT is </w:t>
      </w:r>
      <w:r>
        <w:rPr>
          <w:rFonts w:eastAsiaTheme="minorEastAsia"/>
          <w:lang w:val="fr-FR" w:eastAsia="zh-CN"/>
        </w:rPr>
        <w:t>shared</w:t>
      </w:r>
      <w:r w:rsidRPr="00B34929">
        <w:rPr>
          <w:rFonts w:eastAsiaTheme="minorEastAsia"/>
          <w:lang w:val="fr-FR" w:eastAsia="zh-CN"/>
        </w:rPr>
        <w:t xml:space="preserve"> for SRB and DRB</w:t>
      </w:r>
    </w:p>
    <w:p w14:paraId="2A74783E" w14:textId="77777777" w:rsidR="00993123" w:rsidRDefault="00993123" w:rsidP="00993123">
      <w:pPr>
        <w:pStyle w:val="a0"/>
        <w:rPr>
          <w:rFonts w:eastAsiaTheme="minorEastAsia"/>
          <w:bCs/>
          <w:lang w:eastAsia="zh-CN"/>
        </w:rPr>
      </w:pPr>
    </w:p>
    <w:p w14:paraId="73DE1910" w14:textId="395F6DAB" w:rsidR="00993123" w:rsidRDefault="00993123" w:rsidP="00993123">
      <w:pPr>
        <w:pStyle w:val="a0"/>
        <w:rPr>
          <w:rFonts w:eastAsiaTheme="minorEastAsia"/>
          <w:b/>
          <w:bCs/>
          <w:lang w:eastAsia="zh-CN"/>
        </w:rPr>
      </w:pPr>
      <w:r w:rsidRPr="000E3D73">
        <w:rPr>
          <w:rFonts w:eastAsiaTheme="minorEastAsia"/>
          <w:bCs/>
          <w:lang w:eastAsia="zh-CN"/>
        </w:rPr>
        <w:t xml:space="preserve">When the UE has both SRB information and DRB data to be transmitted to the </w:t>
      </w:r>
      <w:proofErr w:type="spellStart"/>
      <w:r w:rsidRPr="000E3D73">
        <w:rPr>
          <w:rFonts w:eastAsiaTheme="minorEastAsia"/>
          <w:bCs/>
          <w:lang w:eastAsia="zh-CN"/>
        </w:rPr>
        <w:t>gNB</w:t>
      </w:r>
      <w:proofErr w:type="spellEnd"/>
      <w:r w:rsidRPr="000E3D73">
        <w:rPr>
          <w:rFonts w:eastAsiaTheme="minorEastAsia"/>
          <w:bCs/>
          <w:lang w:eastAsia="zh-CN"/>
        </w:rPr>
        <w:t xml:space="preserve"> and </w:t>
      </w:r>
      <w:r w:rsidR="00DD7614">
        <w:rPr>
          <w:rFonts w:eastAsiaTheme="minorEastAsia"/>
          <w:bCs/>
          <w:lang w:eastAsia="zh-CN"/>
        </w:rPr>
        <w:t xml:space="preserve">largest </w:t>
      </w:r>
      <w:r w:rsidRPr="000E3D73">
        <w:rPr>
          <w:rFonts w:eastAsiaTheme="minorEastAsia"/>
          <w:bCs/>
          <w:lang w:eastAsia="zh-CN"/>
        </w:rPr>
        <w:t xml:space="preserve">CAPC of </w:t>
      </w:r>
      <w:r w:rsidR="00DD7614">
        <w:rPr>
          <w:rFonts w:eastAsiaTheme="minorEastAsia"/>
          <w:bCs/>
          <w:lang w:eastAsia="zh-CN"/>
        </w:rPr>
        <w:t xml:space="preserve">all LCHs is </w:t>
      </w:r>
      <w:r w:rsidRPr="000E3D73">
        <w:rPr>
          <w:rFonts w:eastAsiaTheme="minorEastAsia"/>
          <w:bCs/>
          <w:lang w:eastAsia="zh-CN"/>
        </w:rPr>
        <w:t>used,</w:t>
      </w:r>
      <w:r>
        <w:rPr>
          <w:rFonts w:eastAsiaTheme="minorEastAsia"/>
          <w:bCs/>
          <w:lang w:eastAsia="zh-CN"/>
        </w:rPr>
        <w:t xml:space="preserve"> the initiated COT </w:t>
      </w:r>
      <w:r w:rsidR="00A970A8">
        <w:rPr>
          <w:rFonts w:eastAsiaTheme="minorEastAsia"/>
          <w:bCs/>
          <w:lang w:eastAsia="zh-CN"/>
        </w:rPr>
        <w:t xml:space="preserve">at </w:t>
      </w:r>
      <w:r w:rsidR="00DD7614">
        <w:rPr>
          <w:rFonts w:eastAsiaTheme="minorEastAsia"/>
          <w:bCs/>
          <w:lang w:eastAsia="zh-CN"/>
        </w:rPr>
        <w:t xml:space="preserve">LBT success </w:t>
      </w:r>
      <w:r>
        <w:rPr>
          <w:rFonts w:eastAsiaTheme="minorEastAsia"/>
          <w:bCs/>
          <w:lang w:eastAsia="zh-CN"/>
        </w:rPr>
        <w:t xml:space="preserve">can be used for both SRB transmission and DRB transmission. In </w:t>
      </w:r>
      <w:r>
        <w:rPr>
          <w:rFonts w:eastAsiaTheme="minorEastAsia"/>
          <w:bCs/>
          <w:lang w:eastAsia="zh-CN"/>
        </w:rPr>
        <w:lastRenderedPageBreak/>
        <w:t>accord</w:t>
      </w:r>
      <w:r w:rsidR="00DD7614">
        <w:rPr>
          <w:rFonts w:eastAsiaTheme="minorEastAsia"/>
          <w:bCs/>
          <w:lang w:eastAsia="zh-CN"/>
        </w:rPr>
        <w:t>ance, the UE may</w:t>
      </w:r>
      <w:r>
        <w:rPr>
          <w:rFonts w:eastAsiaTheme="minorEastAsia"/>
          <w:bCs/>
          <w:lang w:eastAsia="zh-CN"/>
        </w:rPr>
        <w:t xml:space="preserve"> receive the HARQ feedback</w:t>
      </w:r>
      <w:r w:rsidR="00DD7614">
        <w:rPr>
          <w:rFonts w:eastAsiaTheme="minorEastAsia"/>
          <w:bCs/>
          <w:lang w:eastAsia="zh-CN"/>
        </w:rPr>
        <w:t xml:space="preserve"> and/or retransmission grants</w:t>
      </w:r>
      <w:r>
        <w:rPr>
          <w:rFonts w:eastAsiaTheme="minorEastAsia"/>
          <w:bCs/>
          <w:lang w:eastAsia="zh-CN"/>
        </w:rPr>
        <w:t xml:space="preserve"> after the</w:t>
      </w:r>
      <w:r w:rsidR="00DD7614">
        <w:rPr>
          <w:rFonts w:eastAsiaTheme="minorEastAsia"/>
          <w:bCs/>
          <w:lang w:eastAsia="zh-CN"/>
        </w:rPr>
        <w:t xml:space="preserve"> initial UL</w:t>
      </w:r>
      <w:r>
        <w:rPr>
          <w:rFonts w:eastAsiaTheme="minorEastAsia"/>
          <w:bCs/>
          <w:lang w:eastAsia="zh-CN"/>
        </w:rPr>
        <w:t xml:space="preserve"> transmission</w:t>
      </w:r>
      <w:r w:rsidR="00DD7614">
        <w:rPr>
          <w:rFonts w:eastAsiaTheme="minorEastAsia"/>
          <w:bCs/>
          <w:lang w:eastAsia="zh-CN"/>
        </w:rPr>
        <w:t>s</w:t>
      </w:r>
      <w:r>
        <w:rPr>
          <w:rFonts w:eastAsiaTheme="minorEastAsia"/>
          <w:bCs/>
          <w:lang w:eastAsia="zh-CN"/>
        </w:rPr>
        <w:t xml:space="preserve"> </w:t>
      </w:r>
      <w:r w:rsidR="00DD7614">
        <w:rPr>
          <w:rFonts w:eastAsiaTheme="minorEastAsia"/>
          <w:bCs/>
          <w:lang w:eastAsia="zh-CN"/>
        </w:rPr>
        <w:t>for</w:t>
      </w:r>
      <w:r>
        <w:rPr>
          <w:rFonts w:eastAsiaTheme="minorEastAsia"/>
          <w:bCs/>
          <w:lang w:eastAsia="zh-CN"/>
        </w:rPr>
        <w:t xml:space="preserve"> both SR</w:t>
      </w:r>
      <w:r w:rsidR="00A970A8">
        <w:rPr>
          <w:rFonts w:eastAsiaTheme="minorEastAsia"/>
          <w:bCs/>
          <w:lang w:eastAsia="zh-CN"/>
        </w:rPr>
        <w:t>B</w:t>
      </w:r>
      <w:r>
        <w:rPr>
          <w:rFonts w:eastAsiaTheme="minorEastAsia"/>
          <w:bCs/>
          <w:lang w:eastAsia="zh-CN"/>
        </w:rPr>
        <w:t xml:space="preserve"> information and DRB data and perform the </w:t>
      </w:r>
      <w:r w:rsidR="00DD7614">
        <w:rPr>
          <w:rFonts w:eastAsiaTheme="minorEastAsia"/>
          <w:bCs/>
          <w:lang w:eastAsia="zh-CN"/>
        </w:rPr>
        <w:t xml:space="preserve">possible </w:t>
      </w:r>
      <w:r>
        <w:rPr>
          <w:rFonts w:eastAsiaTheme="minorEastAsia"/>
          <w:bCs/>
          <w:lang w:eastAsia="zh-CN"/>
        </w:rPr>
        <w:t>retransmission</w:t>
      </w:r>
      <w:r w:rsidR="00DD7614">
        <w:rPr>
          <w:rFonts w:eastAsiaTheme="minorEastAsia"/>
          <w:bCs/>
          <w:lang w:eastAsia="zh-CN"/>
        </w:rPr>
        <w:t>s</w:t>
      </w:r>
      <w:r>
        <w:rPr>
          <w:rFonts w:eastAsiaTheme="minorEastAsia"/>
          <w:bCs/>
          <w:lang w:eastAsia="zh-CN"/>
        </w:rPr>
        <w:t xml:space="preserve"> accordingly. </w:t>
      </w:r>
      <w:r>
        <w:rPr>
          <w:rFonts w:eastAsiaTheme="minorEastAsia"/>
          <w:b/>
          <w:bCs/>
          <w:lang w:eastAsia="zh-CN"/>
        </w:rPr>
        <w:fldChar w:fldCharType="begin"/>
      </w:r>
      <w:r>
        <w:rPr>
          <w:rFonts w:eastAsiaTheme="minorEastAsia"/>
          <w:b/>
          <w:bCs/>
          <w:lang w:eastAsia="zh-CN"/>
        </w:rPr>
        <w:instrText xml:space="preserve"> REF _Ref23864158 \h </w:instrText>
      </w:r>
      <w:r>
        <w:rPr>
          <w:rFonts w:eastAsiaTheme="minorEastAsia"/>
          <w:b/>
          <w:bCs/>
          <w:lang w:eastAsia="zh-CN"/>
        </w:rPr>
      </w:r>
      <w:r>
        <w:rPr>
          <w:rFonts w:eastAsiaTheme="minorEastAsia"/>
          <w:b/>
          <w:bCs/>
          <w:lang w:eastAsia="zh-CN"/>
        </w:rPr>
        <w:fldChar w:fldCharType="separate"/>
      </w:r>
      <w:r w:rsidR="00013301">
        <w:t xml:space="preserve">Figure </w:t>
      </w:r>
      <w:r w:rsidR="00013301">
        <w:rPr>
          <w:noProof/>
        </w:rPr>
        <w:t>1</w:t>
      </w:r>
      <w:r>
        <w:rPr>
          <w:rFonts w:eastAsiaTheme="minorEastAsia"/>
          <w:b/>
          <w:bCs/>
          <w:lang w:eastAsia="zh-CN"/>
        </w:rPr>
        <w:fldChar w:fldCharType="end"/>
      </w:r>
      <w:r w:rsidRPr="000E3D73">
        <w:rPr>
          <w:rFonts w:eastAsiaTheme="minorEastAsia"/>
          <w:bCs/>
          <w:lang w:eastAsia="zh-CN"/>
        </w:rPr>
        <w:t xml:space="preserve"> exemplifies the</w:t>
      </w:r>
      <w:r>
        <w:rPr>
          <w:rFonts w:eastAsiaTheme="minorEastAsia"/>
          <w:b/>
          <w:bCs/>
          <w:lang w:eastAsia="zh-CN"/>
        </w:rPr>
        <w:t xml:space="preserve"> </w:t>
      </w:r>
      <w:r w:rsidRPr="000E3D73">
        <w:rPr>
          <w:rFonts w:eastAsiaTheme="minorEastAsia"/>
          <w:bCs/>
          <w:lang w:eastAsia="zh-CN"/>
        </w:rPr>
        <w:t>uplink transmission procedure</w:t>
      </w:r>
      <w:r w:rsidR="00DD7614">
        <w:rPr>
          <w:rFonts w:eastAsiaTheme="minorEastAsia"/>
          <w:bCs/>
          <w:lang w:eastAsia="zh-CN"/>
        </w:rPr>
        <w:t xml:space="preserve"> in this case</w:t>
      </w:r>
      <w:r w:rsidRPr="000E3D73">
        <w:rPr>
          <w:rFonts w:eastAsiaTheme="minorEastAsia"/>
          <w:bCs/>
          <w:lang w:eastAsia="zh-CN"/>
        </w:rPr>
        <w:t xml:space="preserve">, comprising the </w:t>
      </w:r>
      <w:r>
        <w:rPr>
          <w:rFonts w:eastAsiaTheme="minorEastAsia" w:hint="eastAsia"/>
          <w:bCs/>
          <w:lang w:eastAsia="zh-CN"/>
        </w:rPr>
        <w:t>LBT</w:t>
      </w:r>
      <w:r>
        <w:rPr>
          <w:rFonts w:eastAsiaTheme="minorEastAsia"/>
          <w:bCs/>
          <w:lang w:eastAsia="zh-CN"/>
        </w:rPr>
        <w:t xml:space="preserve"> </w:t>
      </w:r>
      <w:r>
        <w:rPr>
          <w:rFonts w:eastAsiaTheme="minorEastAsia" w:hint="eastAsia"/>
          <w:bCs/>
          <w:lang w:eastAsia="zh-CN"/>
        </w:rPr>
        <w:t>proce</w:t>
      </w:r>
      <w:r w:rsidR="00DD7614">
        <w:rPr>
          <w:rFonts w:eastAsiaTheme="minorEastAsia"/>
          <w:bCs/>
          <w:lang w:eastAsia="zh-CN"/>
        </w:rPr>
        <w:t>dure, initial HARQ</w:t>
      </w:r>
      <w:r>
        <w:rPr>
          <w:rFonts w:eastAsiaTheme="minorEastAsia"/>
          <w:bCs/>
          <w:lang w:eastAsia="zh-CN"/>
        </w:rPr>
        <w:t xml:space="preserve"> </w:t>
      </w:r>
      <w:r>
        <w:rPr>
          <w:rFonts w:eastAsiaTheme="minorEastAsia" w:hint="eastAsia"/>
          <w:bCs/>
          <w:lang w:eastAsia="zh-CN"/>
        </w:rPr>
        <w:t>transmissions</w:t>
      </w:r>
      <w:r w:rsidR="00DD7614">
        <w:rPr>
          <w:rFonts w:eastAsiaTheme="minorEastAsia"/>
          <w:bCs/>
          <w:lang w:eastAsia="zh-CN"/>
        </w:rPr>
        <w:t>, HARQ feedback</w:t>
      </w:r>
      <w:r w:rsidR="005E44D9">
        <w:rPr>
          <w:rFonts w:eastAsiaTheme="minorEastAsia"/>
          <w:bCs/>
          <w:lang w:eastAsia="zh-CN"/>
        </w:rPr>
        <w:t xml:space="preserve"> (DFI)</w:t>
      </w:r>
      <w:r w:rsidR="00DD7614">
        <w:rPr>
          <w:rFonts w:eastAsiaTheme="minorEastAsia"/>
          <w:bCs/>
          <w:lang w:eastAsia="zh-CN"/>
        </w:rPr>
        <w:t xml:space="preserve"> and possible HARQ retransmissions</w:t>
      </w:r>
      <w:r>
        <w:rPr>
          <w:rFonts w:eastAsiaTheme="minorEastAsia"/>
          <w:bCs/>
          <w:lang w:eastAsia="zh-CN"/>
        </w:rPr>
        <w:t xml:space="preserve">. </w:t>
      </w:r>
    </w:p>
    <w:p w14:paraId="679C57B8" w14:textId="611B80D5" w:rsidR="00993123" w:rsidRPr="00993123" w:rsidRDefault="00EE4513" w:rsidP="00096CBD">
      <w:pPr>
        <w:rPr>
          <w:rFonts w:eastAsiaTheme="minorEastAsia"/>
          <w:lang w:eastAsia="zh-CN"/>
        </w:rPr>
      </w:pPr>
      <w:r>
        <w:rPr>
          <w:rFonts w:eastAsiaTheme="minorEastAsia"/>
          <w:bCs/>
          <w:noProof/>
          <w:lang w:eastAsia="zh-CN"/>
        </w:rPr>
        <w:drawing>
          <wp:inline distT="0" distB="0" distL="0" distR="0" wp14:anchorId="772A4B0F" wp14:editId="512DDD7F">
            <wp:extent cx="4929913" cy="1388954"/>
            <wp:effectExtent l="0" t="0" r="4445"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70155" cy="1400292"/>
                    </a:xfrm>
                    <a:prstGeom prst="rect">
                      <a:avLst/>
                    </a:prstGeom>
                    <a:noFill/>
                  </pic:spPr>
                </pic:pic>
              </a:graphicData>
            </a:graphic>
          </wp:inline>
        </w:drawing>
      </w:r>
    </w:p>
    <w:p w14:paraId="5FACE3F3" w14:textId="66CBD09B" w:rsidR="00013301" w:rsidRPr="00013301" w:rsidRDefault="00013301" w:rsidP="00013301">
      <w:pPr>
        <w:pStyle w:val="a7"/>
        <w:rPr>
          <w:rFonts w:eastAsiaTheme="minorEastAsia"/>
          <w:bCs/>
          <w:szCs w:val="24"/>
          <w:lang w:val="en-US" w:eastAsia="zh-CN"/>
        </w:rPr>
      </w:pPr>
      <w:bookmarkStart w:id="23" w:name="_Ref23929554"/>
      <w:r w:rsidRPr="00013301">
        <w:rPr>
          <w:rFonts w:eastAsiaTheme="minorEastAsia"/>
          <w:bCs/>
          <w:szCs w:val="24"/>
          <w:lang w:val="en-US" w:eastAsia="zh-CN"/>
        </w:rPr>
        <w:t xml:space="preserve">Figure </w:t>
      </w:r>
      <w:r w:rsidRPr="00013301">
        <w:rPr>
          <w:rFonts w:eastAsiaTheme="minorEastAsia"/>
          <w:bCs/>
          <w:szCs w:val="24"/>
          <w:lang w:val="en-US" w:eastAsia="zh-CN"/>
        </w:rPr>
        <w:fldChar w:fldCharType="begin"/>
      </w:r>
      <w:r w:rsidRPr="00013301">
        <w:rPr>
          <w:rFonts w:eastAsiaTheme="minorEastAsia"/>
          <w:bCs/>
          <w:szCs w:val="24"/>
          <w:lang w:val="en-US" w:eastAsia="zh-CN"/>
        </w:rPr>
        <w:instrText xml:space="preserve"> SEQ Figure \* ARABIC </w:instrText>
      </w:r>
      <w:r w:rsidRPr="00013301">
        <w:rPr>
          <w:rFonts w:eastAsiaTheme="minorEastAsia"/>
          <w:bCs/>
          <w:szCs w:val="24"/>
          <w:lang w:val="en-US" w:eastAsia="zh-CN"/>
        </w:rPr>
        <w:fldChar w:fldCharType="separate"/>
      </w:r>
      <w:r w:rsidRPr="00013301">
        <w:rPr>
          <w:rFonts w:eastAsiaTheme="minorEastAsia"/>
          <w:bCs/>
          <w:szCs w:val="24"/>
          <w:lang w:val="en-US" w:eastAsia="zh-CN"/>
        </w:rPr>
        <w:t>2</w:t>
      </w:r>
      <w:r w:rsidRPr="00013301">
        <w:rPr>
          <w:rFonts w:eastAsiaTheme="minorEastAsia"/>
          <w:bCs/>
          <w:szCs w:val="24"/>
          <w:lang w:val="en-US" w:eastAsia="zh-CN"/>
        </w:rPr>
        <w:fldChar w:fldCharType="end"/>
      </w:r>
      <w:bookmarkEnd w:id="23"/>
      <w:r w:rsidRPr="00013301">
        <w:rPr>
          <w:rFonts w:eastAsiaTheme="minorEastAsia"/>
          <w:bCs/>
          <w:szCs w:val="24"/>
          <w:lang w:val="en-US" w:eastAsia="zh-CN"/>
        </w:rPr>
        <w:t xml:space="preserve"> </w:t>
      </w:r>
      <w:r w:rsidRPr="00013301">
        <w:rPr>
          <w:rFonts w:eastAsiaTheme="minorEastAsia" w:hint="eastAsia"/>
          <w:bCs/>
          <w:szCs w:val="24"/>
          <w:lang w:val="en-US" w:eastAsia="zh-CN"/>
        </w:rPr>
        <w:t>Sep</w:t>
      </w:r>
      <w:r w:rsidRPr="00013301">
        <w:rPr>
          <w:rFonts w:eastAsiaTheme="minorEastAsia"/>
          <w:bCs/>
          <w:szCs w:val="24"/>
          <w:lang w:val="en-US" w:eastAsia="zh-CN"/>
        </w:rPr>
        <w:t xml:space="preserve">arate </w:t>
      </w:r>
      <w:r>
        <w:rPr>
          <w:rFonts w:eastAsiaTheme="minorEastAsia"/>
          <w:bCs/>
          <w:szCs w:val="24"/>
          <w:lang w:val="en-US" w:eastAsia="zh-CN"/>
        </w:rPr>
        <w:t>COTs for SRB and DRB when special CAPC restriction is applied for SRB</w:t>
      </w:r>
    </w:p>
    <w:p w14:paraId="2712E8C9" w14:textId="0EE1B977" w:rsidR="00117BDB" w:rsidRDefault="00993123" w:rsidP="004A2A5D">
      <w:pPr>
        <w:pStyle w:val="a0"/>
        <w:rPr>
          <w:rFonts w:eastAsiaTheme="minorEastAsia"/>
          <w:bCs/>
          <w:lang w:eastAsia="zh-CN"/>
        </w:rPr>
      </w:pPr>
      <w:r w:rsidRPr="000E3D73">
        <w:rPr>
          <w:rFonts w:eastAsiaTheme="minorEastAsia"/>
          <w:bCs/>
          <w:lang w:eastAsia="zh-CN"/>
        </w:rPr>
        <w:t xml:space="preserve">When the UE has both SRB information and DRB data to be transmitted to the </w:t>
      </w:r>
      <w:proofErr w:type="spellStart"/>
      <w:r w:rsidRPr="000E3D73">
        <w:rPr>
          <w:rFonts w:eastAsiaTheme="minorEastAsia"/>
          <w:bCs/>
          <w:lang w:eastAsia="zh-CN"/>
        </w:rPr>
        <w:t>gNB</w:t>
      </w:r>
      <w:proofErr w:type="spellEnd"/>
      <w:r>
        <w:rPr>
          <w:rFonts w:eastAsiaTheme="minorEastAsia"/>
          <w:bCs/>
          <w:lang w:eastAsia="zh-CN"/>
        </w:rPr>
        <w:t xml:space="preserve"> and special CAPC restriction is appli</w:t>
      </w:r>
      <w:r w:rsidR="00F02695">
        <w:rPr>
          <w:rFonts w:eastAsiaTheme="minorEastAsia"/>
          <w:bCs/>
          <w:lang w:eastAsia="zh-CN"/>
        </w:rPr>
        <w:t>ed to protect SRB transmission,</w:t>
      </w:r>
      <w:r w:rsidR="001C7F3A">
        <w:rPr>
          <w:rFonts w:eastAsiaTheme="minorEastAsia"/>
          <w:bCs/>
          <w:lang w:eastAsia="zh-CN"/>
        </w:rPr>
        <w:t xml:space="preserve"> the SRB CAPC is used to initiate</w:t>
      </w:r>
      <w:r w:rsidR="00F02695">
        <w:rPr>
          <w:rFonts w:eastAsiaTheme="minorEastAsia"/>
          <w:bCs/>
          <w:lang w:eastAsia="zh-CN"/>
        </w:rPr>
        <w:t xml:space="preserve"> a</w:t>
      </w:r>
      <w:r w:rsidR="001C7F3A">
        <w:rPr>
          <w:rFonts w:eastAsiaTheme="minorEastAsia"/>
          <w:bCs/>
          <w:lang w:eastAsia="zh-CN"/>
        </w:rPr>
        <w:t xml:space="preserve"> COT for SRB transmission and the highest CAPC of the DRB LCHs is used to initiate </w:t>
      </w:r>
      <w:r w:rsidR="00F02695">
        <w:rPr>
          <w:rFonts w:eastAsiaTheme="minorEastAsia"/>
          <w:bCs/>
          <w:lang w:eastAsia="zh-CN"/>
        </w:rPr>
        <w:t>another</w:t>
      </w:r>
      <w:r w:rsidR="001C7F3A">
        <w:rPr>
          <w:rFonts w:eastAsiaTheme="minorEastAsia"/>
          <w:bCs/>
          <w:lang w:eastAsia="zh-CN"/>
        </w:rPr>
        <w:t xml:space="preserve"> COT for transmission of all DRB LCHs. This means that </w:t>
      </w:r>
      <w:r>
        <w:rPr>
          <w:rFonts w:eastAsiaTheme="minorEastAsia"/>
          <w:bCs/>
          <w:lang w:eastAsia="zh-CN"/>
        </w:rPr>
        <w:t xml:space="preserve">the SRB and DRB are transmitted in separate </w:t>
      </w:r>
      <w:r w:rsidR="001C7F3A">
        <w:rPr>
          <w:rFonts w:eastAsiaTheme="minorEastAsia"/>
          <w:bCs/>
          <w:lang w:eastAsia="zh-CN"/>
        </w:rPr>
        <w:t>COTs and that</w:t>
      </w:r>
      <w:r>
        <w:rPr>
          <w:rFonts w:eastAsiaTheme="minorEastAsia"/>
          <w:bCs/>
          <w:lang w:eastAsia="zh-CN"/>
        </w:rPr>
        <w:t xml:space="preserve"> the UE need to monitor the HARQ feedback and</w:t>
      </w:r>
      <w:r w:rsidR="001C7F3A">
        <w:rPr>
          <w:rFonts w:eastAsiaTheme="minorEastAsia"/>
          <w:bCs/>
          <w:lang w:eastAsia="zh-CN"/>
        </w:rPr>
        <w:t xml:space="preserve"> perform</w:t>
      </w:r>
      <w:r>
        <w:rPr>
          <w:rFonts w:eastAsiaTheme="minorEastAsia"/>
          <w:bCs/>
          <w:lang w:eastAsia="zh-CN"/>
        </w:rPr>
        <w:t xml:space="preserve"> the possible HARQ retransmissions </w:t>
      </w:r>
      <w:r w:rsidR="001C7F3A">
        <w:rPr>
          <w:rFonts w:eastAsiaTheme="minorEastAsia"/>
          <w:bCs/>
          <w:lang w:eastAsia="zh-CN"/>
        </w:rPr>
        <w:t>respectively for SRB information and DRB data</w:t>
      </w:r>
      <w:r>
        <w:rPr>
          <w:rFonts w:eastAsiaTheme="minorEastAsia"/>
          <w:bCs/>
          <w:lang w:eastAsia="zh-CN"/>
        </w:rPr>
        <w:t>.</w:t>
      </w:r>
      <w:r w:rsidR="00ED4E61">
        <w:rPr>
          <w:rFonts w:eastAsiaTheme="minorEastAsia"/>
          <w:bCs/>
          <w:lang w:eastAsia="zh-CN"/>
        </w:rPr>
        <w:t xml:space="preserve"> </w:t>
      </w:r>
      <w:r w:rsidR="00ED4E61">
        <w:rPr>
          <w:rFonts w:eastAsiaTheme="minorEastAsia" w:hint="eastAsia"/>
          <w:bCs/>
          <w:lang w:eastAsia="zh-CN"/>
        </w:rPr>
        <w:t>The</w:t>
      </w:r>
      <w:r w:rsidR="00ED4E61">
        <w:rPr>
          <w:rFonts w:eastAsiaTheme="minorEastAsia"/>
          <w:bCs/>
          <w:lang w:eastAsia="zh-CN"/>
        </w:rPr>
        <w:t xml:space="preserve"> benefit in this case is that SRB transmission can be transmitted of high probability </w:t>
      </w:r>
      <w:r w:rsidR="001C7F3A">
        <w:rPr>
          <w:rFonts w:eastAsiaTheme="minorEastAsia"/>
          <w:bCs/>
          <w:lang w:eastAsia="zh-CN"/>
        </w:rPr>
        <w:t>when</w:t>
      </w:r>
      <w:r w:rsidR="00ED4E61">
        <w:rPr>
          <w:rFonts w:eastAsiaTheme="minorEastAsia"/>
          <w:bCs/>
          <w:lang w:eastAsia="zh-CN"/>
        </w:rPr>
        <w:t xml:space="preserve"> the channel </w:t>
      </w:r>
      <w:r w:rsidR="001C7F3A">
        <w:rPr>
          <w:rFonts w:eastAsiaTheme="minorEastAsia"/>
          <w:bCs/>
          <w:lang w:eastAsia="zh-CN"/>
        </w:rPr>
        <w:t>is busy</w:t>
      </w:r>
      <w:r w:rsidR="00ED4E61">
        <w:rPr>
          <w:rFonts w:eastAsiaTheme="minorEastAsia"/>
          <w:bCs/>
          <w:lang w:eastAsia="zh-CN"/>
        </w:rPr>
        <w:t>.</w:t>
      </w:r>
      <w:r w:rsidR="00C904C6">
        <w:rPr>
          <w:rFonts w:eastAsiaTheme="minorEastAsia"/>
          <w:bCs/>
          <w:lang w:eastAsia="zh-CN"/>
        </w:rPr>
        <w:t xml:space="preserve"> </w:t>
      </w:r>
      <w:r w:rsidR="00C904C6">
        <w:rPr>
          <w:rFonts w:eastAsiaTheme="minorEastAsia"/>
          <w:bCs/>
          <w:lang w:eastAsia="zh-CN"/>
        </w:rPr>
        <w:fldChar w:fldCharType="begin"/>
      </w:r>
      <w:r w:rsidR="00C904C6">
        <w:rPr>
          <w:rFonts w:eastAsiaTheme="minorEastAsia"/>
          <w:bCs/>
          <w:lang w:eastAsia="zh-CN"/>
        </w:rPr>
        <w:instrText xml:space="preserve"> REF _Ref23929554 \h </w:instrText>
      </w:r>
      <w:r w:rsidR="00C904C6">
        <w:rPr>
          <w:rFonts w:eastAsiaTheme="minorEastAsia"/>
          <w:bCs/>
          <w:lang w:eastAsia="zh-CN"/>
        </w:rPr>
      </w:r>
      <w:r w:rsidR="00C904C6">
        <w:rPr>
          <w:rFonts w:eastAsiaTheme="minorEastAsia"/>
          <w:bCs/>
          <w:lang w:eastAsia="zh-CN"/>
        </w:rPr>
        <w:fldChar w:fldCharType="separate"/>
      </w:r>
      <w:r w:rsidR="00C904C6" w:rsidRPr="00013301">
        <w:rPr>
          <w:rFonts w:eastAsiaTheme="minorEastAsia"/>
          <w:bCs/>
          <w:lang w:eastAsia="zh-CN"/>
        </w:rPr>
        <w:t>Figure 2</w:t>
      </w:r>
      <w:r w:rsidR="00C904C6">
        <w:rPr>
          <w:rFonts w:eastAsiaTheme="minorEastAsia"/>
          <w:bCs/>
          <w:lang w:eastAsia="zh-CN"/>
        </w:rPr>
        <w:fldChar w:fldCharType="end"/>
      </w:r>
      <w:r w:rsidR="00C904C6">
        <w:rPr>
          <w:rFonts w:eastAsiaTheme="minorEastAsia"/>
          <w:bCs/>
          <w:lang w:eastAsia="zh-CN"/>
        </w:rPr>
        <w:t xml:space="preserve"> illustrates that separate COTs are respectively used for SRB and DRB </w:t>
      </w:r>
      <w:r w:rsidR="001C7F3A">
        <w:rPr>
          <w:rFonts w:eastAsiaTheme="minorEastAsia"/>
          <w:bCs/>
          <w:lang w:eastAsia="zh-CN"/>
        </w:rPr>
        <w:t>as well as the related HARQ feedback and possible HARQ retransmissions in this case</w:t>
      </w:r>
      <w:r w:rsidR="00C904C6">
        <w:rPr>
          <w:rFonts w:eastAsiaTheme="minorEastAsia"/>
          <w:bCs/>
          <w:lang w:eastAsia="zh-CN"/>
        </w:rPr>
        <w:t>.</w:t>
      </w:r>
    </w:p>
    <w:p w14:paraId="4FC44770" w14:textId="4CFF3D35" w:rsidR="00830C3A" w:rsidRPr="00830C3A" w:rsidRDefault="00830C3A" w:rsidP="004A2A5D">
      <w:pPr>
        <w:pStyle w:val="a0"/>
        <w:rPr>
          <w:rFonts w:eastAsiaTheme="minorEastAsia"/>
          <w:b/>
          <w:bCs/>
          <w:lang w:eastAsia="zh-CN"/>
        </w:rPr>
      </w:pPr>
      <w:r w:rsidRPr="00830C3A">
        <w:rPr>
          <w:rFonts w:eastAsiaTheme="minorEastAsia"/>
          <w:b/>
          <w:bCs/>
          <w:lang w:eastAsia="zh-CN"/>
        </w:rPr>
        <w:t xml:space="preserve">Observation 1: </w:t>
      </w:r>
      <w:r w:rsidRPr="00830C3A">
        <w:rPr>
          <w:rFonts w:eastAsiaTheme="minorEastAsia" w:hint="eastAsia"/>
          <w:b/>
          <w:bCs/>
          <w:lang w:eastAsia="zh-CN"/>
        </w:rPr>
        <w:t>S</w:t>
      </w:r>
      <w:r w:rsidRPr="00830C3A">
        <w:rPr>
          <w:rFonts w:eastAsiaTheme="minorEastAsia"/>
          <w:b/>
          <w:bCs/>
          <w:lang w:eastAsia="zh-CN"/>
        </w:rPr>
        <w:t xml:space="preserve">pecial CAPC restriction for SRB transmission when the UE has both SRB information and DRB data to transmit </w:t>
      </w:r>
      <w:r w:rsidR="001C7F3A">
        <w:rPr>
          <w:rFonts w:eastAsiaTheme="minorEastAsia"/>
          <w:b/>
          <w:bCs/>
          <w:lang w:eastAsia="zh-CN"/>
        </w:rPr>
        <w:t>means</w:t>
      </w:r>
      <w:r w:rsidRPr="00830C3A">
        <w:rPr>
          <w:rFonts w:eastAsiaTheme="minorEastAsia"/>
          <w:b/>
          <w:bCs/>
          <w:lang w:eastAsia="zh-CN"/>
        </w:rPr>
        <w:t xml:space="preserve"> </w:t>
      </w:r>
      <w:r w:rsidR="001C7F3A">
        <w:rPr>
          <w:rFonts w:eastAsiaTheme="minorEastAsia"/>
          <w:b/>
          <w:bCs/>
          <w:lang w:eastAsia="zh-CN"/>
        </w:rPr>
        <w:t>respective</w:t>
      </w:r>
      <w:r w:rsidRPr="00830C3A">
        <w:rPr>
          <w:rFonts w:eastAsiaTheme="minorEastAsia"/>
          <w:b/>
          <w:bCs/>
          <w:lang w:eastAsia="zh-CN"/>
        </w:rPr>
        <w:t xml:space="preserve"> COTs for </w:t>
      </w:r>
      <w:r w:rsidR="001C7F3A">
        <w:rPr>
          <w:rFonts w:eastAsiaTheme="minorEastAsia"/>
          <w:b/>
          <w:bCs/>
          <w:lang w:eastAsia="zh-CN"/>
        </w:rPr>
        <w:t>transmissions of</w:t>
      </w:r>
      <w:r w:rsidR="001C7F3A" w:rsidRPr="00830C3A">
        <w:rPr>
          <w:rFonts w:eastAsiaTheme="minorEastAsia"/>
          <w:b/>
          <w:bCs/>
          <w:lang w:eastAsia="zh-CN"/>
        </w:rPr>
        <w:t xml:space="preserve"> </w:t>
      </w:r>
      <w:r w:rsidRPr="00830C3A">
        <w:rPr>
          <w:rFonts w:eastAsiaTheme="minorEastAsia"/>
          <w:b/>
          <w:bCs/>
          <w:lang w:eastAsia="zh-CN"/>
        </w:rPr>
        <w:t>SRB info</w:t>
      </w:r>
      <w:r w:rsidR="001C7F3A">
        <w:rPr>
          <w:rFonts w:eastAsiaTheme="minorEastAsia"/>
          <w:b/>
          <w:bCs/>
          <w:lang w:eastAsia="zh-CN"/>
        </w:rPr>
        <w:t>rmation</w:t>
      </w:r>
      <w:r w:rsidRPr="00830C3A">
        <w:rPr>
          <w:rFonts w:eastAsiaTheme="minorEastAsia"/>
          <w:b/>
          <w:bCs/>
          <w:lang w:eastAsia="zh-CN"/>
        </w:rPr>
        <w:t xml:space="preserve"> and DRB data.</w:t>
      </w:r>
    </w:p>
    <w:p w14:paraId="672F46CD" w14:textId="72086494" w:rsidR="00830C3A" w:rsidRDefault="00830C3A" w:rsidP="004A2A5D">
      <w:pPr>
        <w:pStyle w:val="a0"/>
        <w:rPr>
          <w:rFonts w:eastAsiaTheme="minorEastAsia"/>
          <w:b/>
          <w:bCs/>
          <w:lang w:eastAsia="zh-CN"/>
        </w:rPr>
      </w:pPr>
      <w:r>
        <w:rPr>
          <w:rFonts w:eastAsiaTheme="minorEastAsia"/>
          <w:b/>
          <w:lang w:val="fr-FR" w:eastAsia="zh-CN"/>
        </w:rPr>
        <w:t>Observation 2: When separate COTs are used for transmission</w:t>
      </w:r>
      <w:r w:rsidR="005E44D9">
        <w:rPr>
          <w:rFonts w:eastAsiaTheme="minorEastAsia"/>
          <w:b/>
          <w:lang w:val="fr-FR" w:eastAsia="zh-CN"/>
        </w:rPr>
        <w:t>s</w:t>
      </w:r>
      <w:r>
        <w:rPr>
          <w:rFonts w:eastAsiaTheme="minorEastAsia"/>
          <w:b/>
          <w:lang w:val="fr-FR" w:eastAsia="zh-CN"/>
        </w:rPr>
        <w:t xml:space="preserve"> of </w:t>
      </w:r>
      <w:r w:rsidRPr="00830C3A">
        <w:rPr>
          <w:rFonts w:eastAsiaTheme="minorEastAsia"/>
          <w:b/>
          <w:bCs/>
          <w:lang w:eastAsia="zh-CN"/>
        </w:rPr>
        <w:t>SRB info</w:t>
      </w:r>
      <w:r w:rsidR="00F02695">
        <w:rPr>
          <w:rFonts w:eastAsiaTheme="minorEastAsia"/>
          <w:b/>
          <w:bCs/>
          <w:lang w:eastAsia="zh-CN"/>
        </w:rPr>
        <w:t>rmation</w:t>
      </w:r>
      <w:r w:rsidRPr="00830C3A">
        <w:rPr>
          <w:rFonts w:eastAsiaTheme="minorEastAsia"/>
          <w:b/>
          <w:bCs/>
          <w:lang w:eastAsia="zh-CN"/>
        </w:rPr>
        <w:t xml:space="preserve"> and DRB data</w:t>
      </w:r>
      <w:r>
        <w:rPr>
          <w:rFonts w:eastAsiaTheme="minorEastAsia"/>
          <w:b/>
          <w:bCs/>
          <w:lang w:eastAsia="zh-CN"/>
        </w:rPr>
        <w:t xml:space="preserve"> respectively, there are </w:t>
      </w:r>
      <w:r w:rsidR="005E44D9">
        <w:rPr>
          <w:rFonts w:eastAsiaTheme="minorEastAsia"/>
          <w:b/>
          <w:bCs/>
          <w:lang w:eastAsia="zh-CN"/>
        </w:rPr>
        <w:t xml:space="preserve">the </w:t>
      </w:r>
      <w:r>
        <w:rPr>
          <w:rFonts w:eastAsiaTheme="minorEastAsia"/>
          <w:b/>
          <w:bCs/>
          <w:lang w:eastAsia="zh-CN"/>
        </w:rPr>
        <w:t>following costs:</w:t>
      </w:r>
    </w:p>
    <w:p w14:paraId="3EABAEDE" w14:textId="414FC05C" w:rsidR="00830C3A" w:rsidRDefault="00830C3A" w:rsidP="00830C3A">
      <w:pPr>
        <w:pStyle w:val="a0"/>
        <w:numPr>
          <w:ilvl w:val="0"/>
          <w:numId w:val="22"/>
        </w:numPr>
        <w:rPr>
          <w:rFonts w:eastAsiaTheme="minorEastAsia"/>
          <w:b/>
          <w:bCs/>
          <w:lang w:eastAsia="zh-CN"/>
        </w:rPr>
      </w:pPr>
      <w:r>
        <w:rPr>
          <w:rFonts w:eastAsiaTheme="minorEastAsia"/>
          <w:b/>
          <w:bCs/>
          <w:lang w:eastAsia="zh-CN"/>
        </w:rPr>
        <w:t>Additional LBT procedure to initiate an additional COT</w:t>
      </w:r>
      <w:r>
        <w:rPr>
          <w:rFonts w:eastAsiaTheme="minorEastAsia"/>
          <w:b/>
          <w:bCs/>
          <w:lang w:eastAsia="zh-CN"/>
        </w:rPr>
        <w:t>；</w:t>
      </w:r>
    </w:p>
    <w:p w14:paraId="5BA0134B" w14:textId="29F59F67" w:rsidR="00830C3A" w:rsidRDefault="00830C3A" w:rsidP="00830C3A">
      <w:pPr>
        <w:pStyle w:val="a0"/>
        <w:numPr>
          <w:ilvl w:val="0"/>
          <w:numId w:val="22"/>
        </w:numPr>
        <w:rPr>
          <w:rFonts w:eastAsiaTheme="minorEastAsia"/>
          <w:b/>
          <w:bCs/>
          <w:lang w:eastAsia="zh-CN"/>
        </w:rPr>
      </w:pPr>
      <w:r>
        <w:rPr>
          <w:rFonts w:eastAsiaTheme="minorEastAsia"/>
          <w:b/>
          <w:bCs/>
          <w:lang w:eastAsia="zh-CN"/>
        </w:rPr>
        <w:t>Additional HARQ retransmission handling for the additional COT;</w:t>
      </w:r>
    </w:p>
    <w:p w14:paraId="4EF0ED89" w14:textId="7DDDF7B0" w:rsidR="00830C3A" w:rsidRDefault="00830C3A" w:rsidP="00830C3A">
      <w:pPr>
        <w:pStyle w:val="a0"/>
        <w:numPr>
          <w:ilvl w:val="0"/>
          <w:numId w:val="22"/>
        </w:numPr>
        <w:rPr>
          <w:rFonts w:eastAsiaTheme="minorEastAsia"/>
          <w:b/>
          <w:bCs/>
          <w:lang w:eastAsia="zh-CN"/>
        </w:rPr>
      </w:pPr>
      <w:r>
        <w:rPr>
          <w:rFonts w:eastAsiaTheme="minorEastAsia"/>
          <w:b/>
          <w:bCs/>
          <w:lang w:eastAsia="zh-CN"/>
        </w:rPr>
        <w:t xml:space="preserve">Additional LBTs for </w:t>
      </w:r>
      <w:proofErr w:type="spellStart"/>
      <w:r>
        <w:rPr>
          <w:rFonts w:eastAsiaTheme="minorEastAsia"/>
          <w:b/>
          <w:bCs/>
          <w:lang w:eastAsia="zh-CN"/>
        </w:rPr>
        <w:t>gNB</w:t>
      </w:r>
      <w:proofErr w:type="spellEnd"/>
      <w:r>
        <w:rPr>
          <w:rFonts w:eastAsiaTheme="minorEastAsia"/>
          <w:b/>
          <w:bCs/>
          <w:lang w:eastAsia="zh-CN"/>
        </w:rPr>
        <w:t xml:space="preserve"> to </w:t>
      </w:r>
      <w:r w:rsidR="005E44D9">
        <w:rPr>
          <w:rFonts w:eastAsiaTheme="minorEastAsia"/>
          <w:b/>
          <w:bCs/>
          <w:lang w:eastAsia="zh-CN"/>
        </w:rPr>
        <w:t xml:space="preserve">separately transmit </w:t>
      </w:r>
      <w:r>
        <w:rPr>
          <w:rFonts w:eastAsiaTheme="minorEastAsia"/>
          <w:b/>
          <w:bCs/>
          <w:lang w:eastAsia="zh-CN"/>
        </w:rPr>
        <w:t>HARQ feedback</w:t>
      </w:r>
      <w:r w:rsidR="005E44D9">
        <w:rPr>
          <w:rFonts w:eastAsiaTheme="minorEastAsia"/>
          <w:b/>
          <w:bCs/>
          <w:lang w:eastAsia="zh-CN"/>
        </w:rPr>
        <w:t>s</w:t>
      </w:r>
      <w:r>
        <w:rPr>
          <w:rFonts w:eastAsiaTheme="minorEastAsia"/>
          <w:b/>
          <w:bCs/>
          <w:lang w:eastAsia="zh-CN"/>
        </w:rPr>
        <w:t xml:space="preserve"> and retransmission</w:t>
      </w:r>
      <w:r w:rsidR="00CE49FC">
        <w:rPr>
          <w:rFonts w:eastAsiaTheme="minorEastAsia"/>
          <w:b/>
          <w:bCs/>
          <w:lang w:eastAsia="zh-CN"/>
        </w:rPr>
        <w:t xml:space="preserve"> grant</w:t>
      </w:r>
      <w:r>
        <w:rPr>
          <w:rFonts w:eastAsiaTheme="minorEastAsia"/>
          <w:b/>
          <w:bCs/>
          <w:lang w:eastAsia="zh-CN"/>
        </w:rPr>
        <w:t>s.</w:t>
      </w:r>
    </w:p>
    <w:p w14:paraId="59E1AC7D" w14:textId="77777777" w:rsidR="000C275A" w:rsidRPr="00830C3A" w:rsidRDefault="000C275A" w:rsidP="000C275A">
      <w:pPr>
        <w:pStyle w:val="a0"/>
        <w:ind w:left="420"/>
        <w:rPr>
          <w:rFonts w:eastAsiaTheme="minorEastAsia"/>
          <w:b/>
          <w:bCs/>
          <w:lang w:eastAsia="zh-CN"/>
        </w:rPr>
      </w:pPr>
    </w:p>
    <w:p w14:paraId="26D339D2" w14:textId="56890024" w:rsidR="000C275A" w:rsidRPr="000C275A" w:rsidRDefault="000C275A" w:rsidP="000C275A">
      <w:pPr>
        <w:pStyle w:val="TAL"/>
        <w:rPr>
          <w:rFonts w:eastAsiaTheme="minorEastAsia"/>
          <w:b/>
          <w:color w:val="000000" w:themeColor="text1"/>
        </w:rPr>
      </w:pPr>
      <w:r w:rsidRPr="000C275A">
        <w:rPr>
          <w:rFonts w:eastAsiaTheme="minorEastAsia"/>
          <w:b/>
          <w:color w:val="000000" w:themeColor="text1"/>
        </w:rPr>
        <w:t xml:space="preserve">2.2 Necessity of specific CAPC restriction for SRB </w:t>
      </w:r>
    </w:p>
    <w:p w14:paraId="189BDA78" w14:textId="477405EF" w:rsidR="00D25F98" w:rsidRPr="0095565C" w:rsidRDefault="000C275A" w:rsidP="004A2A5D">
      <w:pPr>
        <w:pStyle w:val="a0"/>
        <w:rPr>
          <w:rFonts w:eastAsiaTheme="minorEastAsia"/>
          <w:bCs/>
          <w:lang w:eastAsia="zh-CN"/>
        </w:rPr>
      </w:pPr>
      <w:r>
        <w:rPr>
          <w:rFonts w:eastAsiaTheme="minorEastAsia"/>
          <w:bCs/>
          <w:lang w:eastAsia="zh-CN"/>
        </w:rPr>
        <w:t>Though special CAPC restriction for SRB means additional costs as mentioned in Section 2.1</w:t>
      </w:r>
      <w:r w:rsidR="00830C3A" w:rsidRPr="0095565C">
        <w:rPr>
          <w:rFonts w:eastAsiaTheme="minorEastAsia"/>
          <w:bCs/>
          <w:lang w:eastAsia="zh-CN"/>
        </w:rPr>
        <w:t xml:space="preserve">, </w:t>
      </w:r>
      <w:r w:rsidR="0095565C" w:rsidRPr="0095565C">
        <w:rPr>
          <w:rFonts w:eastAsiaTheme="minorEastAsia"/>
          <w:bCs/>
          <w:lang w:eastAsia="zh-CN"/>
        </w:rPr>
        <w:t>if SRB is not protected the SRB informat</w:t>
      </w:r>
      <w:r w:rsidR="0095565C">
        <w:rPr>
          <w:rFonts w:eastAsiaTheme="minorEastAsia"/>
          <w:bCs/>
          <w:lang w:eastAsia="zh-CN"/>
        </w:rPr>
        <w:t xml:space="preserve">ion transmission </w:t>
      </w:r>
      <w:r>
        <w:rPr>
          <w:rFonts w:eastAsiaTheme="minorEastAsia"/>
          <w:bCs/>
          <w:lang w:eastAsia="zh-CN"/>
        </w:rPr>
        <w:t xml:space="preserve">can be </w:t>
      </w:r>
      <w:r w:rsidR="0095565C">
        <w:rPr>
          <w:rFonts w:eastAsiaTheme="minorEastAsia"/>
          <w:bCs/>
          <w:lang w:eastAsia="zh-CN"/>
        </w:rPr>
        <w:t>dela</w:t>
      </w:r>
      <w:r w:rsidR="0095565C">
        <w:rPr>
          <w:rFonts w:eastAsiaTheme="minorEastAsia" w:hint="eastAsia"/>
          <w:bCs/>
          <w:lang w:eastAsia="zh-CN"/>
        </w:rPr>
        <w:t>yed</w:t>
      </w:r>
      <w:r w:rsidR="0095565C">
        <w:rPr>
          <w:rFonts w:eastAsiaTheme="minorEastAsia"/>
          <w:bCs/>
          <w:lang w:eastAsia="zh-CN"/>
        </w:rPr>
        <w:t xml:space="preserve"> </w:t>
      </w:r>
      <w:r>
        <w:rPr>
          <w:rFonts w:eastAsiaTheme="minorEastAsia"/>
          <w:bCs/>
          <w:lang w:eastAsia="zh-CN"/>
        </w:rPr>
        <w:t xml:space="preserve">much due to long delay to </w:t>
      </w:r>
      <w:r w:rsidR="00BE71E1">
        <w:rPr>
          <w:rFonts w:eastAsiaTheme="minorEastAsia"/>
          <w:bCs/>
          <w:lang w:eastAsia="zh-CN"/>
        </w:rPr>
        <w:t xml:space="preserve">seize up </w:t>
      </w:r>
      <w:r>
        <w:rPr>
          <w:rFonts w:eastAsiaTheme="minorEastAsia"/>
          <w:bCs/>
          <w:lang w:eastAsia="zh-CN"/>
        </w:rPr>
        <w:t>the channel. In such situation, unexpected situation may occur, e.g. the UE may lose connection if the measurement report to trigger handover is delayed too much.</w:t>
      </w:r>
    </w:p>
    <w:p w14:paraId="32B6BE5C" w14:textId="3AD20A7F" w:rsidR="00830C3A" w:rsidRPr="00D25F98" w:rsidRDefault="000C275A" w:rsidP="004A2A5D">
      <w:pPr>
        <w:pStyle w:val="a0"/>
        <w:rPr>
          <w:rFonts w:eastAsiaTheme="minorEastAsia"/>
          <w:b/>
          <w:lang w:val="fr-FR" w:eastAsia="zh-CN"/>
        </w:rPr>
      </w:pPr>
      <w:r>
        <w:rPr>
          <w:rFonts w:eastAsiaTheme="minorEastAsia"/>
          <w:b/>
          <w:lang w:val="fr-FR" w:eastAsia="zh-CN"/>
        </w:rPr>
        <w:t>Observation 3</w:t>
      </w:r>
      <w:r>
        <w:rPr>
          <w:rFonts w:eastAsiaTheme="minorEastAsia"/>
          <w:b/>
          <w:lang w:val="fr-FR" w:eastAsia="zh-CN"/>
        </w:rPr>
        <w:t>：</w:t>
      </w:r>
      <w:r>
        <w:rPr>
          <w:rFonts w:eastAsiaTheme="minorEastAsia" w:hint="eastAsia"/>
          <w:b/>
          <w:lang w:val="fr-FR" w:eastAsia="zh-CN"/>
        </w:rPr>
        <w:t>S</w:t>
      </w:r>
      <w:r>
        <w:rPr>
          <w:rFonts w:eastAsiaTheme="minorEastAsia"/>
          <w:b/>
          <w:lang w:val="fr-FR" w:eastAsia="zh-CN"/>
        </w:rPr>
        <w:t>RB should be protected to ensure SRB transmission delay within the acceptable limit.</w:t>
      </w:r>
    </w:p>
    <w:p w14:paraId="0BC9AB7C" w14:textId="26131F4F" w:rsidR="00CB556B" w:rsidRDefault="000C275A" w:rsidP="00F10978">
      <w:pPr>
        <w:overflowPunct w:val="0"/>
        <w:autoSpaceDE w:val="0"/>
        <w:autoSpaceDN w:val="0"/>
        <w:adjustRightInd w:val="0"/>
        <w:spacing w:after="180"/>
        <w:jc w:val="both"/>
        <w:textAlignment w:val="baseline"/>
        <w:rPr>
          <w:rFonts w:eastAsiaTheme="minorEastAsia"/>
          <w:lang w:val="fr-FR" w:eastAsia="zh-CN"/>
        </w:rPr>
      </w:pPr>
      <w:r>
        <w:rPr>
          <w:rFonts w:eastAsiaTheme="minorEastAsia"/>
          <w:lang w:val="fr-FR" w:eastAsia="zh-CN"/>
        </w:rPr>
        <w:t>I</w:t>
      </w:r>
      <w:r>
        <w:rPr>
          <w:rFonts w:eastAsiaTheme="minorEastAsia" w:hint="eastAsia"/>
          <w:lang w:val="fr-FR" w:eastAsia="zh-CN"/>
        </w:rPr>
        <w:t>n</w:t>
      </w:r>
      <w:r>
        <w:rPr>
          <w:rFonts w:eastAsiaTheme="minorEastAsia"/>
          <w:lang w:val="fr-FR" w:eastAsia="zh-CN"/>
        </w:rPr>
        <w:t xml:space="preserve"> </w:t>
      </w:r>
      <w:r>
        <w:rPr>
          <w:rFonts w:eastAsiaTheme="minorEastAsia" w:hint="eastAsia"/>
          <w:lang w:val="fr-FR" w:eastAsia="zh-CN"/>
        </w:rPr>
        <w:t>another</w:t>
      </w:r>
      <w:r>
        <w:rPr>
          <w:rFonts w:eastAsiaTheme="minorEastAsia"/>
          <w:lang w:val="fr-FR" w:eastAsia="zh-CN"/>
        </w:rPr>
        <w:t xml:space="preserve"> aspect, sometimes, </w:t>
      </w:r>
      <w:r w:rsidR="00F23D1D">
        <w:rPr>
          <w:rFonts w:eastAsiaTheme="minorEastAsia"/>
          <w:lang w:val="fr-FR" w:eastAsia="zh-CN"/>
        </w:rPr>
        <w:t xml:space="preserve">acceptable </w:t>
      </w:r>
      <w:r>
        <w:rPr>
          <w:rFonts w:eastAsiaTheme="minorEastAsia"/>
          <w:lang w:val="fr-FR" w:eastAsia="zh-CN"/>
        </w:rPr>
        <w:t>SRB transmission delay can be</w:t>
      </w:r>
      <w:r w:rsidR="00F23D1D">
        <w:rPr>
          <w:rFonts w:eastAsiaTheme="minorEastAsia"/>
          <w:lang w:val="fr-FR" w:eastAsia="zh-CN"/>
        </w:rPr>
        <w:t xml:space="preserve"> achieved even without applying special CAPC restriction</w:t>
      </w:r>
      <w:r>
        <w:rPr>
          <w:rFonts w:eastAsiaTheme="minorEastAsia"/>
          <w:lang w:val="fr-FR" w:eastAsia="zh-CN"/>
        </w:rPr>
        <w:t xml:space="preserve"> </w:t>
      </w:r>
      <w:r w:rsidR="00F23D1D">
        <w:rPr>
          <w:rFonts w:eastAsiaTheme="minorEastAsia"/>
          <w:lang w:val="fr-FR" w:eastAsia="zh-CN"/>
        </w:rPr>
        <w:t xml:space="preserve">for SRB when there are both SRB information and DRB data </w:t>
      </w:r>
      <w:r w:rsidR="00CD005F">
        <w:rPr>
          <w:rFonts w:eastAsiaTheme="minorEastAsia"/>
          <w:lang w:val="fr-FR" w:eastAsia="zh-CN"/>
        </w:rPr>
        <w:t xml:space="preserve">to be transmitted by </w:t>
      </w:r>
      <w:r w:rsidR="00F23D1D">
        <w:rPr>
          <w:rFonts w:eastAsiaTheme="minorEastAsia"/>
          <w:lang w:val="fr-FR" w:eastAsia="zh-CN"/>
        </w:rPr>
        <w:t>a UE. For instance</w:t>
      </w:r>
      <w:r w:rsidR="00F23D1D">
        <w:rPr>
          <w:rFonts w:eastAsiaTheme="minorEastAsia" w:hint="eastAsia"/>
          <w:lang w:val="fr-FR" w:eastAsia="zh-CN"/>
        </w:rPr>
        <w:t>,</w:t>
      </w:r>
      <w:r w:rsidR="00F23D1D">
        <w:rPr>
          <w:rFonts w:eastAsiaTheme="minorEastAsia"/>
          <w:lang w:val="fr-FR" w:eastAsia="zh-CN"/>
        </w:rPr>
        <w:t xml:space="preserve"> if the channels of the </w:t>
      </w:r>
      <w:r w:rsidR="005E5A28">
        <w:rPr>
          <w:rFonts w:eastAsiaTheme="minorEastAsia"/>
          <w:lang w:val="fr-FR" w:eastAsia="zh-CN"/>
        </w:rPr>
        <w:t xml:space="preserve">active </w:t>
      </w:r>
      <w:r w:rsidR="00F23D1D">
        <w:rPr>
          <w:rFonts w:eastAsiaTheme="minorEastAsia"/>
          <w:lang w:val="fr-FR" w:eastAsia="zh-CN"/>
        </w:rPr>
        <w:t xml:space="preserve">UL </w:t>
      </w:r>
      <w:r w:rsidR="00F23D1D">
        <w:rPr>
          <w:rFonts w:eastAsiaTheme="minorEastAsia" w:hint="eastAsia"/>
          <w:lang w:val="fr-FR" w:eastAsia="zh-CN"/>
        </w:rPr>
        <w:t>BWP</w:t>
      </w:r>
      <w:r w:rsidR="00F23D1D">
        <w:rPr>
          <w:rFonts w:eastAsiaTheme="minorEastAsia"/>
          <w:lang w:val="fr-FR" w:eastAsia="zh-CN"/>
        </w:rPr>
        <w:t xml:space="preserve"> </w:t>
      </w:r>
      <w:r w:rsidR="00F23D1D">
        <w:rPr>
          <w:rFonts w:eastAsiaTheme="minorEastAsia" w:hint="eastAsia"/>
          <w:lang w:val="fr-FR" w:eastAsia="zh-CN"/>
        </w:rPr>
        <w:t>o</w:t>
      </w:r>
      <w:r w:rsidR="00F23D1D">
        <w:rPr>
          <w:rFonts w:eastAsiaTheme="minorEastAsia"/>
          <w:lang w:val="fr-FR" w:eastAsia="zh-CN"/>
        </w:rPr>
        <w:t xml:space="preserve">f </w:t>
      </w:r>
      <w:r w:rsidR="00FA58AB">
        <w:rPr>
          <w:rFonts w:eastAsiaTheme="minorEastAsia"/>
          <w:lang w:val="fr-FR" w:eastAsia="zh-CN"/>
        </w:rPr>
        <w:t xml:space="preserve">a UE </w:t>
      </w:r>
      <w:r w:rsidR="0078385D">
        <w:rPr>
          <w:rFonts w:eastAsiaTheme="minorEastAsia"/>
          <w:lang w:val="fr-FR" w:eastAsia="zh-CN"/>
        </w:rPr>
        <w:t xml:space="preserve">are </w:t>
      </w:r>
      <w:r w:rsidR="00FA58AB">
        <w:rPr>
          <w:rFonts w:eastAsiaTheme="minorEastAsia"/>
          <w:lang w:val="fr-FR" w:eastAsia="zh-CN"/>
        </w:rPr>
        <w:t>not that busy, the SRB still</w:t>
      </w:r>
      <w:r w:rsidR="00F02695">
        <w:rPr>
          <w:rFonts w:eastAsiaTheme="minorEastAsia"/>
          <w:lang w:val="fr-FR" w:eastAsia="zh-CN"/>
        </w:rPr>
        <w:t xml:space="preserve"> have</w:t>
      </w:r>
      <w:r w:rsidR="00FA58AB">
        <w:rPr>
          <w:rFonts w:eastAsiaTheme="minorEastAsia"/>
          <w:lang w:val="fr-FR" w:eastAsia="zh-CN"/>
        </w:rPr>
        <w:t xml:space="preserve"> very high probability to be transmitted to the gNB with acceptable delay</w:t>
      </w:r>
      <w:r w:rsidR="00BB64A1">
        <w:rPr>
          <w:rFonts w:eastAsiaTheme="minorEastAsia"/>
          <w:lang w:val="fr-FR" w:eastAsia="zh-CN"/>
        </w:rPr>
        <w:t xml:space="preserve"> just as in LTE-LAA</w:t>
      </w:r>
      <w:r w:rsidR="00FA58AB">
        <w:rPr>
          <w:rFonts w:eastAsiaTheme="minorEastAsia"/>
          <w:lang w:val="fr-FR" w:eastAsia="zh-CN"/>
        </w:rPr>
        <w:t xml:space="preserve">. </w:t>
      </w:r>
      <w:r w:rsidR="00FA58AB">
        <w:rPr>
          <w:rFonts w:eastAsiaTheme="minorEastAsia" w:hint="eastAsia"/>
          <w:lang w:val="fr-FR" w:eastAsia="zh-CN"/>
        </w:rPr>
        <w:t>I</w:t>
      </w:r>
      <w:r w:rsidR="00FA58AB">
        <w:rPr>
          <w:rFonts w:eastAsiaTheme="minorEastAsia"/>
          <w:lang w:val="fr-FR" w:eastAsia="zh-CN"/>
        </w:rPr>
        <w:t xml:space="preserve">n this case, it could be not the best choice to priotize SRB transmission using special CAPC </w:t>
      </w:r>
      <w:r w:rsidR="00F02695">
        <w:rPr>
          <w:rFonts w:eastAsiaTheme="minorEastAsia"/>
          <w:lang w:val="fr-FR" w:eastAsia="zh-CN"/>
        </w:rPr>
        <w:t xml:space="preserve">restriction for SRB </w:t>
      </w:r>
      <w:r w:rsidR="00FA58AB">
        <w:rPr>
          <w:rFonts w:eastAsiaTheme="minorEastAsia"/>
          <w:lang w:val="fr-FR" w:eastAsia="zh-CN"/>
        </w:rPr>
        <w:t xml:space="preserve">considering </w:t>
      </w:r>
      <w:r w:rsidR="00F44DC9">
        <w:rPr>
          <w:rFonts w:eastAsiaTheme="minorEastAsia"/>
          <w:lang w:val="fr-FR" w:eastAsia="zh-CN"/>
        </w:rPr>
        <w:t>the performance loss that are discussed in Section 2.1</w:t>
      </w:r>
      <w:r w:rsidR="00FA58AB">
        <w:rPr>
          <w:rFonts w:eastAsiaTheme="minorEastAsia"/>
          <w:lang w:val="fr-FR" w:eastAsia="zh-CN"/>
        </w:rPr>
        <w:t>.</w:t>
      </w:r>
    </w:p>
    <w:p w14:paraId="22A9DF87" w14:textId="09F176E8" w:rsidR="00FA58AB" w:rsidRDefault="00FA58AB" w:rsidP="00F10978">
      <w:pPr>
        <w:overflowPunct w:val="0"/>
        <w:autoSpaceDE w:val="0"/>
        <w:autoSpaceDN w:val="0"/>
        <w:adjustRightInd w:val="0"/>
        <w:spacing w:after="180"/>
        <w:jc w:val="both"/>
        <w:textAlignment w:val="baseline"/>
        <w:rPr>
          <w:rFonts w:eastAsiaTheme="minorEastAsia"/>
          <w:b/>
          <w:lang w:val="fr-FR" w:eastAsia="zh-CN"/>
        </w:rPr>
      </w:pPr>
      <w:r w:rsidRPr="00FA58AB">
        <w:rPr>
          <w:rFonts w:eastAsiaTheme="minorEastAsia" w:hint="eastAsia"/>
          <w:b/>
          <w:lang w:val="fr-FR" w:eastAsia="zh-CN"/>
        </w:rPr>
        <w:t>.</w:t>
      </w:r>
    </w:p>
    <w:p w14:paraId="73710673" w14:textId="02F66B71" w:rsidR="000053DE" w:rsidRPr="003678B7" w:rsidRDefault="000053DE" w:rsidP="000053DE">
      <w:pPr>
        <w:overflowPunct w:val="0"/>
        <w:autoSpaceDE w:val="0"/>
        <w:autoSpaceDN w:val="0"/>
        <w:adjustRightInd w:val="0"/>
        <w:spacing w:after="180"/>
        <w:jc w:val="both"/>
        <w:textAlignment w:val="baseline"/>
        <w:rPr>
          <w:rFonts w:eastAsiaTheme="minorEastAsia"/>
          <w:szCs w:val="32"/>
          <w:lang w:val="en-GB" w:eastAsia="zh-CN"/>
        </w:rPr>
      </w:pPr>
      <w:r w:rsidRPr="003678B7">
        <w:rPr>
          <w:rFonts w:eastAsiaTheme="minorEastAsia"/>
          <w:szCs w:val="32"/>
          <w:lang w:val="en-GB" w:eastAsia="zh-CN"/>
        </w:rPr>
        <w:t xml:space="preserve">According to the </w:t>
      </w:r>
      <w:r w:rsidRPr="003678B7">
        <w:rPr>
          <w:rFonts w:eastAsiaTheme="minorEastAsia" w:hint="eastAsia"/>
          <w:szCs w:val="32"/>
          <w:lang w:val="en-GB" w:eastAsia="zh-CN"/>
        </w:rPr>
        <w:t>above</w:t>
      </w:r>
      <w:r w:rsidRPr="003678B7">
        <w:rPr>
          <w:rFonts w:eastAsiaTheme="minorEastAsia"/>
          <w:szCs w:val="32"/>
          <w:lang w:val="en-GB" w:eastAsia="zh-CN"/>
        </w:rPr>
        <w:t xml:space="preserve"> analysis</w:t>
      </w:r>
      <w:r w:rsidRPr="003678B7">
        <w:rPr>
          <w:rFonts w:eastAsiaTheme="minorEastAsia" w:hint="eastAsia"/>
          <w:szCs w:val="32"/>
          <w:lang w:val="en-GB" w:eastAsia="zh-CN"/>
        </w:rPr>
        <w:t>,</w:t>
      </w:r>
      <w:r w:rsidRPr="003678B7">
        <w:rPr>
          <w:rFonts w:eastAsiaTheme="minorEastAsia"/>
          <w:szCs w:val="32"/>
          <w:lang w:val="en-GB" w:eastAsia="zh-CN"/>
        </w:rPr>
        <w:t xml:space="preserve"> it can be observed that it is not necessary to always prioritize SRB for COT initiation when the UE has both SRB information and DRB data. It is helpful to have some special protection for SRB only when the channel is really busy. In case the channel is not that busy, special CAPC restriction for SRB could even low the channel utility and degrade the performance of DRB data transmission without clear benefit for SRB transmission.</w:t>
      </w:r>
    </w:p>
    <w:p w14:paraId="49E74CCB" w14:textId="0F6B5875" w:rsidR="002E504E" w:rsidRPr="000053DE" w:rsidRDefault="002E504E" w:rsidP="002E504E">
      <w:pPr>
        <w:overflowPunct w:val="0"/>
        <w:autoSpaceDE w:val="0"/>
        <w:autoSpaceDN w:val="0"/>
        <w:adjustRightInd w:val="0"/>
        <w:spacing w:after="180"/>
        <w:jc w:val="both"/>
        <w:textAlignment w:val="baseline"/>
        <w:rPr>
          <w:rFonts w:eastAsiaTheme="minorEastAsia"/>
          <w:b/>
          <w:lang w:val="fr-FR" w:eastAsia="zh-CN"/>
        </w:rPr>
      </w:pPr>
      <w:r w:rsidRPr="000053DE">
        <w:rPr>
          <w:rFonts w:eastAsiaTheme="minorEastAsia"/>
          <w:b/>
          <w:lang w:val="fr-FR" w:eastAsia="zh-CN"/>
        </w:rPr>
        <w:t xml:space="preserve">Observation </w:t>
      </w:r>
      <w:r>
        <w:rPr>
          <w:rFonts w:eastAsiaTheme="minorEastAsia"/>
          <w:b/>
          <w:lang w:val="fr-FR" w:eastAsia="zh-CN"/>
        </w:rPr>
        <w:t>4</w:t>
      </w:r>
      <w:r w:rsidRPr="000053DE">
        <w:rPr>
          <w:rFonts w:eastAsiaTheme="minorEastAsia"/>
          <w:b/>
          <w:lang w:val="fr-FR" w:eastAsia="zh-CN"/>
        </w:rPr>
        <w:t>: Special CAPC restriction is necessary only when the channel is really busy.</w:t>
      </w:r>
    </w:p>
    <w:p w14:paraId="7876A5DF" w14:textId="4FF39563" w:rsidR="00C40DD7" w:rsidRDefault="00C40DD7" w:rsidP="000053DE">
      <w:pPr>
        <w:overflowPunct w:val="0"/>
        <w:autoSpaceDE w:val="0"/>
        <w:autoSpaceDN w:val="0"/>
        <w:adjustRightInd w:val="0"/>
        <w:spacing w:after="180"/>
        <w:jc w:val="both"/>
        <w:textAlignment w:val="baseline"/>
        <w:rPr>
          <w:rFonts w:eastAsiaTheme="minorEastAsia"/>
          <w:b/>
          <w:lang w:val="fr-FR" w:eastAsia="zh-CN"/>
        </w:rPr>
      </w:pPr>
      <w:r w:rsidRPr="00FA58AB">
        <w:rPr>
          <w:rFonts w:eastAsiaTheme="minorEastAsia"/>
          <w:b/>
          <w:lang w:val="fr-FR" w:eastAsia="zh-CN"/>
        </w:rPr>
        <w:t xml:space="preserve">Observation </w:t>
      </w:r>
      <w:r w:rsidR="002E504E">
        <w:rPr>
          <w:rFonts w:eastAsiaTheme="minorEastAsia"/>
          <w:b/>
          <w:lang w:val="fr-FR" w:eastAsia="zh-CN"/>
        </w:rPr>
        <w:t>5</w:t>
      </w:r>
      <w:r w:rsidRPr="00FA58AB">
        <w:rPr>
          <w:rFonts w:eastAsiaTheme="minorEastAsia"/>
          <w:b/>
          <w:lang w:val="fr-FR" w:eastAsia="zh-CN"/>
        </w:rPr>
        <w:t>：</w:t>
      </w:r>
      <w:r w:rsidRPr="00FA58AB">
        <w:rPr>
          <w:rFonts w:eastAsiaTheme="minorEastAsia"/>
          <w:b/>
          <w:lang w:val="fr-FR" w:eastAsia="zh-CN"/>
        </w:rPr>
        <w:t xml:space="preserve">When the </w:t>
      </w:r>
      <w:r>
        <w:rPr>
          <w:rFonts w:eastAsiaTheme="minorEastAsia"/>
          <w:b/>
          <w:lang w:val="fr-FR" w:eastAsia="zh-CN"/>
        </w:rPr>
        <w:t>channels</w:t>
      </w:r>
      <w:r w:rsidRPr="00FA58AB">
        <w:rPr>
          <w:rFonts w:eastAsiaTheme="minorEastAsia"/>
          <w:b/>
          <w:lang w:val="fr-FR" w:eastAsia="zh-CN"/>
        </w:rPr>
        <w:t xml:space="preserve"> </w:t>
      </w:r>
      <w:r>
        <w:rPr>
          <w:rFonts w:eastAsiaTheme="minorEastAsia"/>
          <w:b/>
          <w:lang w:val="fr-FR" w:eastAsia="zh-CN"/>
        </w:rPr>
        <w:t>are</w:t>
      </w:r>
      <w:r w:rsidRPr="00FA58AB">
        <w:rPr>
          <w:rFonts w:eastAsiaTheme="minorEastAsia"/>
          <w:b/>
          <w:lang w:val="fr-FR" w:eastAsia="zh-CN"/>
        </w:rPr>
        <w:t xml:space="preserve"> not of very high load, special CAPC restriction</w:t>
      </w:r>
      <w:r w:rsidR="00FC45BD">
        <w:rPr>
          <w:rFonts w:eastAsiaTheme="minorEastAsia"/>
          <w:b/>
          <w:lang w:val="fr-FR" w:eastAsia="zh-CN"/>
        </w:rPr>
        <w:t xml:space="preserve"> for SRB</w:t>
      </w:r>
      <w:r>
        <w:rPr>
          <w:rFonts w:eastAsiaTheme="minorEastAsia"/>
          <w:b/>
          <w:lang w:val="fr-FR" w:eastAsia="zh-CN"/>
        </w:rPr>
        <w:t xml:space="preserve"> has no clear benefit for SRB information transmission while the DRB data has clear transmission performance loss.</w:t>
      </w:r>
    </w:p>
    <w:p w14:paraId="5451CC92" w14:textId="4B360C16" w:rsidR="00B353A4" w:rsidRDefault="00EE7377" w:rsidP="002B0E43">
      <w:pPr>
        <w:pStyle w:val="TAL"/>
        <w:rPr>
          <w:rFonts w:eastAsiaTheme="minorEastAsia"/>
          <w:sz w:val="22"/>
          <w:szCs w:val="32"/>
          <w:lang w:eastAsia="zh-CN"/>
        </w:rPr>
      </w:pPr>
      <w:r>
        <w:rPr>
          <w:rFonts w:eastAsiaTheme="minorEastAsia" w:hint="eastAsia"/>
          <w:b/>
          <w:color w:val="000000" w:themeColor="text1"/>
        </w:rPr>
        <w:lastRenderedPageBreak/>
        <w:t>2.3</w:t>
      </w:r>
      <w:r>
        <w:rPr>
          <w:rFonts w:eastAsiaTheme="minorEastAsia"/>
          <w:b/>
          <w:color w:val="000000" w:themeColor="text1"/>
        </w:rPr>
        <w:t xml:space="preserve"> </w:t>
      </w:r>
      <w:r w:rsidRPr="00FA58AB">
        <w:rPr>
          <w:rFonts w:eastAsiaTheme="minorEastAsia" w:hint="eastAsia"/>
          <w:b/>
          <w:color w:val="000000" w:themeColor="text1"/>
        </w:rPr>
        <w:t>P</w:t>
      </w:r>
      <w:r w:rsidRPr="00FA58AB">
        <w:rPr>
          <w:rFonts w:eastAsiaTheme="minorEastAsia"/>
          <w:b/>
          <w:color w:val="000000" w:themeColor="text1"/>
        </w:rPr>
        <w:t>os</w:t>
      </w:r>
      <w:r w:rsidRPr="00FA58AB">
        <w:rPr>
          <w:rFonts w:eastAsiaTheme="minorEastAsia" w:hint="eastAsia"/>
          <w:b/>
          <w:color w:val="000000" w:themeColor="text1"/>
        </w:rPr>
        <w:t>sible</w:t>
      </w:r>
      <w:r w:rsidRPr="00FA58AB">
        <w:rPr>
          <w:rFonts w:eastAsiaTheme="minorEastAsia"/>
          <w:b/>
          <w:color w:val="000000" w:themeColor="text1"/>
        </w:rPr>
        <w:t xml:space="preserve"> enhancements</w:t>
      </w:r>
    </w:p>
    <w:p w14:paraId="1FECC552" w14:textId="014AAD6B" w:rsidR="00904DB7" w:rsidRPr="00D773B0" w:rsidRDefault="00904DB7" w:rsidP="00EE7377">
      <w:pPr>
        <w:overflowPunct w:val="0"/>
        <w:autoSpaceDE w:val="0"/>
        <w:autoSpaceDN w:val="0"/>
        <w:adjustRightInd w:val="0"/>
        <w:spacing w:after="180"/>
        <w:jc w:val="both"/>
        <w:textAlignment w:val="baseline"/>
        <w:rPr>
          <w:rFonts w:eastAsiaTheme="minorEastAsia"/>
          <w:szCs w:val="32"/>
          <w:lang w:val="en-GB" w:eastAsia="zh-CN"/>
        </w:rPr>
      </w:pPr>
      <w:r w:rsidRPr="00D773B0">
        <w:rPr>
          <w:rFonts w:eastAsiaTheme="minorEastAsia"/>
          <w:szCs w:val="32"/>
          <w:lang w:val="en-GB" w:eastAsia="zh-CN"/>
        </w:rPr>
        <w:t>According to the above discussion</w:t>
      </w:r>
      <w:r w:rsidR="00822AE8" w:rsidRPr="00D773B0">
        <w:rPr>
          <w:rFonts w:eastAsiaTheme="minorEastAsia"/>
          <w:szCs w:val="32"/>
          <w:lang w:val="en-GB" w:eastAsia="zh-CN"/>
        </w:rPr>
        <w:t xml:space="preserve">, </w:t>
      </w:r>
      <w:r w:rsidR="00C250FB" w:rsidRPr="00D773B0">
        <w:rPr>
          <w:rFonts w:eastAsiaTheme="minorEastAsia"/>
          <w:szCs w:val="32"/>
          <w:lang w:val="en-GB" w:eastAsia="zh-CN"/>
        </w:rPr>
        <w:t>it</w:t>
      </w:r>
      <w:r w:rsidR="00F02695" w:rsidRPr="00D773B0">
        <w:rPr>
          <w:rFonts w:eastAsiaTheme="minorEastAsia"/>
          <w:szCs w:val="32"/>
          <w:lang w:val="en-GB" w:eastAsia="zh-CN"/>
        </w:rPr>
        <w:t xml:space="preserve"> can</w:t>
      </w:r>
      <w:r w:rsidR="00BB0AC0">
        <w:rPr>
          <w:rFonts w:eastAsiaTheme="minorEastAsia"/>
          <w:szCs w:val="32"/>
          <w:lang w:val="en-GB" w:eastAsia="zh-CN"/>
        </w:rPr>
        <w:t xml:space="preserve"> be</w:t>
      </w:r>
      <w:r w:rsidR="00F02695" w:rsidRPr="00D773B0">
        <w:rPr>
          <w:rFonts w:eastAsiaTheme="minorEastAsia"/>
          <w:szCs w:val="32"/>
          <w:lang w:val="en-GB" w:eastAsia="zh-CN"/>
        </w:rPr>
        <w:t xml:space="preserve"> </w:t>
      </w:r>
      <w:r w:rsidR="00C250FB" w:rsidRPr="00D773B0">
        <w:rPr>
          <w:rFonts w:eastAsiaTheme="minorEastAsia"/>
          <w:szCs w:val="32"/>
          <w:lang w:val="en-GB" w:eastAsia="zh-CN"/>
        </w:rPr>
        <w:t>concluded</w:t>
      </w:r>
      <w:r w:rsidR="00F02695" w:rsidRPr="00D773B0">
        <w:rPr>
          <w:rFonts w:eastAsiaTheme="minorEastAsia"/>
          <w:szCs w:val="32"/>
          <w:lang w:val="en-GB" w:eastAsia="zh-CN"/>
        </w:rPr>
        <w:t xml:space="preserve"> that </w:t>
      </w:r>
      <w:r w:rsidR="00822AE8" w:rsidRPr="00D773B0">
        <w:rPr>
          <w:rFonts w:eastAsiaTheme="minorEastAsia"/>
          <w:szCs w:val="32"/>
          <w:lang w:val="en-GB" w:eastAsia="zh-CN"/>
        </w:rPr>
        <w:t xml:space="preserve">it </w:t>
      </w:r>
      <w:r w:rsidR="00A572AE">
        <w:rPr>
          <w:rFonts w:eastAsiaTheme="minorEastAsia"/>
          <w:szCs w:val="32"/>
          <w:lang w:val="en-GB" w:eastAsia="zh-CN"/>
        </w:rPr>
        <w:t>is</w:t>
      </w:r>
      <w:r w:rsidRPr="00D773B0">
        <w:rPr>
          <w:rFonts w:eastAsiaTheme="minorEastAsia"/>
          <w:szCs w:val="32"/>
          <w:lang w:val="en-GB" w:eastAsia="zh-CN"/>
        </w:rPr>
        <w:t xml:space="preserve"> </w:t>
      </w:r>
      <w:r w:rsidR="00A572AE">
        <w:rPr>
          <w:rFonts w:eastAsiaTheme="minorEastAsia"/>
          <w:szCs w:val="32"/>
          <w:lang w:val="en-GB" w:eastAsia="zh-CN"/>
        </w:rPr>
        <w:t>meaningful</w:t>
      </w:r>
      <w:r w:rsidR="00A572AE" w:rsidRPr="00D773B0">
        <w:rPr>
          <w:rFonts w:eastAsiaTheme="minorEastAsia"/>
          <w:szCs w:val="32"/>
          <w:lang w:val="en-GB" w:eastAsia="zh-CN"/>
        </w:rPr>
        <w:t xml:space="preserve"> </w:t>
      </w:r>
      <w:r w:rsidR="00EB227D">
        <w:rPr>
          <w:rFonts w:eastAsiaTheme="minorEastAsia"/>
          <w:szCs w:val="32"/>
          <w:lang w:val="en-GB" w:eastAsia="zh-CN"/>
        </w:rPr>
        <w:t>to</w:t>
      </w:r>
      <w:r w:rsidRPr="00D773B0">
        <w:rPr>
          <w:rFonts w:eastAsiaTheme="minorEastAsia"/>
          <w:szCs w:val="32"/>
          <w:lang w:val="en-GB" w:eastAsia="zh-CN"/>
        </w:rPr>
        <w:t xml:space="preserve"> </w:t>
      </w:r>
      <w:r w:rsidR="00F02695" w:rsidRPr="00D773B0">
        <w:rPr>
          <w:rFonts w:eastAsiaTheme="minorEastAsia"/>
          <w:szCs w:val="32"/>
          <w:lang w:val="en-GB" w:eastAsia="zh-CN"/>
        </w:rPr>
        <w:t>appl</w:t>
      </w:r>
      <w:r w:rsidR="00EB227D">
        <w:rPr>
          <w:rFonts w:eastAsiaTheme="minorEastAsia"/>
          <w:szCs w:val="32"/>
          <w:lang w:val="en-GB" w:eastAsia="zh-CN"/>
        </w:rPr>
        <w:t>y</w:t>
      </w:r>
      <w:r w:rsidRPr="00D773B0">
        <w:rPr>
          <w:rFonts w:eastAsiaTheme="minorEastAsia"/>
          <w:szCs w:val="32"/>
          <w:lang w:val="en-GB" w:eastAsia="zh-CN"/>
        </w:rPr>
        <w:t xml:space="preserve"> special CAPC restriction </w:t>
      </w:r>
      <w:r w:rsidR="00EE5C88">
        <w:rPr>
          <w:rFonts w:eastAsiaTheme="minorEastAsia"/>
          <w:szCs w:val="32"/>
          <w:lang w:val="en-GB" w:eastAsia="zh-CN"/>
        </w:rPr>
        <w:t xml:space="preserve">for SRB </w:t>
      </w:r>
      <w:r w:rsidR="00EE5C88" w:rsidRPr="00D773B0">
        <w:rPr>
          <w:rFonts w:eastAsiaTheme="minorEastAsia"/>
          <w:szCs w:val="32"/>
          <w:lang w:val="en-GB" w:eastAsia="zh-CN"/>
        </w:rPr>
        <w:t xml:space="preserve">only </w:t>
      </w:r>
      <w:r w:rsidRPr="00D773B0">
        <w:rPr>
          <w:rFonts w:eastAsiaTheme="minorEastAsia"/>
          <w:szCs w:val="32"/>
          <w:lang w:val="en-GB" w:eastAsia="zh-CN"/>
        </w:rPr>
        <w:t>when the channel is determined</w:t>
      </w:r>
      <w:r w:rsidR="00390AB0" w:rsidRPr="00D773B0">
        <w:rPr>
          <w:rFonts w:eastAsiaTheme="minorEastAsia"/>
          <w:szCs w:val="32"/>
          <w:lang w:val="en-GB" w:eastAsia="zh-CN"/>
        </w:rPr>
        <w:t xml:space="preserve"> to be</w:t>
      </w:r>
      <w:r w:rsidRPr="00D773B0">
        <w:rPr>
          <w:rFonts w:eastAsiaTheme="minorEastAsia"/>
          <w:szCs w:val="32"/>
          <w:lang w:val="en-GB" w:eastAsia="zh-CN"/>
        </w:rPr>
        <w:t xml:space="preserve"> busy. According to the agreement from the last meeting, the scheme should be simple</w:t>
      </w:r>
      <w:r w:rsidR="00390AB0" w:rsidRPr="00D773B0">
        <w:rPr>
          <w:rFonts w:eastAsiaTheme="minorEastAsia"/>
          <w:szCs w:val="32"/>
          <w:lang w:val="en-GB" w:eastAsia="zh-CN"/>
        </w:rPr>
        <w:t xml:space="preserve"> enough from both UE implementation and standardization perspective</w:t>
      </w:r>
      <w:r w:rsidRPr="00D773B0">
        <w:rPr>
          <w:rFonts w:eastAsiaTheme="minorEastAsia"/>
          <w:szCs w:val="32"/>
          <w:lang w:val="en-GB" w:eastAsia="zh-CN"/>
        </w:rPr>
        <w:t xml:space="preserve">. </w:t>
      </w:r>
      <w:r w:rsidR="00ED6004">
        <w:rPr>
          <w:rFonts w:eastAsiaTheme="minorEastAsia"/>
          <w:szCs w:val="32"/>
          <w:lang w:val="en-GB" w:eastAsia="zh-CN"/>
        </w:rPr>
        <w:t xml:space="preserve">Then there is an issue to </w:t>
      </w:r>
      <w:r w:rsidR="000C772B">
        <w:rPr>
          <w:rFonts w:eastAsiaTheme="minorEastAsia"/>
          <w:szCs w:val="32"/>
          <w:lang w:val="en-GB" w:eastAsia="zh-CN"/>
        </w:rPr>
        <w:t>measure</w:t>
      </w:r>
      <w:r w:rsidR="00ED6004">
        <w:rPr>
          <w:rFonts w:eastAsiaTheme="minorEastAsia"/>
          <w:szCs w:val="32"/>
          <w:lang w:val="en-GB" w:eastAsia="zh-CN"/>
        </w:rPr>
        <w:t xml:space="preserve"> the channel busy status </w:t>
      </w:r>
      <w:r w:rsidR="005425F6">
        <w:rPr>
          <w:rFonts w:eastAsiaTheme="minorEastAsia"/>
          <w:szCs w:val="32"/>
          <w:lang w:val="en-GB" w:eastAsia="zh-CN"/>
        </w:rPr>
        <w:t xml:space="preserve">so as </w:t>
      </w:r>
      <w:r w:rsidR="00ED6004">
        <w:rPr>
          <w:rFonts w:eastAsiaTheme="minorEastAsia"/>
          <w:szCs w:val="32"/>
          <w:lang w:val="en-GB" w:eastAsia="zh-CN"/>
        </w:rPr>
        <w:t xml:space="preserve">to determine whether </w:t>
      </w:r>
      <w:r w:rsidR="00ED6004">
        <w:rPr>
          <w:rFonts w:eastAsiaTheme="minorEastAsia" w:hint="eastAsia"/>
          <w:szCs w:val="32"/>
          <w:lang w:val="en-GB" w:eastAsia="zh-CN"/>
        </w:rPr>
        <w:t>special</w:t>
      </w:r>
      <w:r w:rsidR="00ED6004">
        <w:rPr>
          <w:rFonts w:eastAsiaTheme="minorEastAsia"/>
          <w:szCs w:val="32"/>
          <w:lang w:val="en-GB" w:eastAsia="zh-CN"/>
        </w:rPr>
        <w:t xml:space="preserve"> </w:t>
      </w:r>
      <w:r w:rsidR="00ED6004">
        <w:rPr>
          <w:rFonts w:eastAsiaTheme="minorEastAsia" w:hint="eastAsia"/>
          <w:szCs w:val="32"/>
          <w:lang w:val="en-GB" w:eastAsia="zh-CN"/>
        </w:rPr>
        <w:t>CAPC r</w:t>
      </w:r>
      <w:r w:rsidR="00ED6004">
        <w:rPr>
          <w:rFonts w:eastAsiaTheme="minorEastAsia"/>
          <w:szCs w:val="32"/>
          <w:lang w:val="en-GB" w:eastAsia="zh-CN"/>
        </w:rPr>
        <w:t xml:space="preserve">estriction should be applied for SRB. </w:t>
      </w:r>
      <w:r w:rsidR="00706BEA" w:rsidRPr="00D773B0">
        <w:rPr>
          <w:rFonts w:eastAsiaTheme="minorEastAsia"/>
          <w:szCs w:val="32"/>
          <w:lang w:val="en-GB" w:eastAsia="zh-CN"/>
        </w:rPr>
        <w:t>We will compare the following</w:t>
      </w:r>
      <w:r w:rsidRPr="00D773B0">
        <w:rPr>
          <w:rFonts w:eastAsiaTheme="minorEastAsia"/>
          <w:szCs w:val="32"/>
          <w:lang w:val="en-GB" w:eastAsia="zh-CN"/>
        </w:rPr>
        <w:t xml:space="preserve"> two options</w:t>
      </w:r>
      <w:r w:rsidR="00706BEA" w:rsidRPr="00D773B0">
        <w:rPr>
          <w:rFonts w:eastAsiaTheme="minorEastAsia"/>
          <w:szCs w:val="32"/>
          <w:lang w:val="en-GB" w:eastAsia="zh-CN"/>
        </w:rPr>
        <w:t xml:space="preserve"> </w:t>
      </w:r>
      <w:r w:rsidR="00A132BE">
        <w:rPr>
          <w:rFonts w:eastAsiaTheme="minorEastAsia"/>
          <w:szCs w:val="32"/>
          <w:lang w:val="en-GB" w:eastAsia="zh-CN"/>
        </w:rPr>
        <w:t xml:space="preserve">to determine the channel busy status </w:t>
      </w:r>
      <w:r w:rsidR="00706BEA" w:rsidRPr="00D773B0">
        <w:rPr>
          <w:rFonts w:eastAsiaTheme="minorEastAsia"/>
          <w:szCs w:val="32"/>
          <w:lang w:val="en-GB" w:eastAsia="zh-CN"/>
        </w:rPr>
        <w:t xml:space="preserve">and discuss which option </w:t>
      </w:r>
      <w:r w:rsidR="005274C9">
        <w:rPr>
          <w:rFonts w:eastAsiaTheme="minorEastAsia"/>
          <w:szCs w:val="32"/>
          <w:lang w:val="en-GB" w:eastAsia="zh-CN"/>
        </w:rPr>
        <w:t>is feasible</w:t>
      </w:r>
      <w:r w:rsidR="00706BEA" w:rsidRPr="00D773B0">
        <w:rPr>
          <w:rFonts w:eastAsiaTheme="minorEastAsia"/>
          <w:szCs w:val="32"/>
          <w:lang w:val="en-GB" w:eastAsia="zh-CN"/>
        </w:rPr>
        <w:t xml:space="preserve"> </w:t>
      </w:r>
      <w:r w:rsidR="00A132BE">
        <w:rPr>
          <w:rFonts w:eastAsiaTheme="minorEastAsia"/>
          <w:szCs w:val="32"/>
          <w:lang w:val="en-GB" w:eastAsia="zh-CN"/>
        </w:rPr>
        <w:t xml:space="preserve">based on the </w:t>
      </w:r>
      <w:r w:rsidR="00FC45BD">
        <w:rPr>
          <w:rFonts w:eastAsiaTheme="minorEastAsia"/>
          <w:szCs w:val="32"/>
          <w:lang w:val="en-GB" w:eastAsia="zh-CN"/>
        </w:rPr>
        <w:t>feasibility/</w:t>
      </w:r>
      <w:r w:rsidR="00A132BE">
        <w:rPr>
          <w:rFonts w:eastAsiaTheme="minorEastAsia"/>
          <w:szCs w:val="32"/>
          <w:lang w:val="en-GB" w:eastAsia="zh-CN"/>
        </w:rPr>
        <w:t>complexity analysis</w:t>
      </w:r>
      <w:r w:rsidRPr="00D773B0">
        <w:rPr>
          <w:rFonts w:eastAsiaTheme="minorEastAsia"/>
          <w:szCs w:val="32"/>
          <w:lang w:val="en-GB" w:eastAsia="zh-CN"/>
        </w:rPr>
        <w:t>:</w:t>
      </w:r>
    </w:p>
    <w:p w14:paraId="0CB1D94A" w14:textId="12C02D99" w:rsidR="00904DB7" w:rsidRPr="00D773B0" w:rsidRDefault="00904DB7" w:rsidP="00904DB7">
      <w:pPr>
        <w:pStyle w:val="af2"/>
        <w:numPr>
          <w:ilvl w:val="0"/>
          <w:numId w:val="23"/>
        </w:numPr>
        <w:overflowPunct w:val="0"/>
        <w:autoSpaceDE w:val="0"/>
        <w:autoSpaceDN w:val="0"/>
        <w:adjustRightInd w:val="0"/>
        <w:spacing w:after="180"/>
        <w:ind w:firstLineChars="0"/>
        <w:textAlignment w:val="baseline"/>
        <w:rPr>
          <w:rFonts w:eastAsiaTheme="minorEastAsia"/>
          <w:sz w:val="20"/>
          <w:szCs w:val="32"/>
          <w:lang w:val="en-GB"/>
        </w:rPr>
      </w:pPr>
      <w:r w:rsidRPr="00D773B0">
        <w:rPr>
          <w:rFonts w:eastAsiaTheme="minorEastAsia"/>
          <w:sz w:val="20"/>
          <w:szCs w:val="32"/>
          <w:lang w:val="en-GB"/>
        </w:rPr>
        <w:t xml:space="preserve">Option 1: </w:t>
      </w:r>
      <w:proofErr w:type="spellStart"/>
      <w:r w:rsidRPr="00D773B0">
        <w:rPr>
          <w:rFonts w:eastAsiaTheme="minorEastAsia"/>
          <w:sz w:val="20"/>
          <w:szCs w:val="32"/>
          <w:lang w:val="en-GB"/>
        </w:rPr>
        <w:t>gNB</w:t>
      </w:r>
      <w:proofErr w:type="spellEnd"/>
      <w:r w:rsidRPr="00D773B0">
        <w:rPr>
          <w:rFonts w:eastAsiaTheme="minorEastAsia"/>
          <w:sz w:val="20"/>
          <w:szCs w:val="32"/>
          <w:lang w:val="en-GB"/>
        </w:rPr>
        <w:t xml:space="preserve"> based </w:t>
      </w:r>
      <w:r w:rsidR="00434269" w:rsidRPr="00D773B0">
        <w:rPr>
          <w:rFonts w:eastAsiaTheme="minorEastAsia"/>
          <w:sz w:val="20"/>
          <w:szCs w:val="32"/>
          <w:lang w:val="en-GB"/>
        </w:rPr>
        <w:t xml:space="preserve">channel </w:t>
      </w:r>
      <w:r w:rsidR="00FA706B">
        <w:rPr>
          <w:rFonts w:eastAsiaTheme="minorEastAsia"/>
          <w:sz w:val="20"/>
          <w:szCs w:val="32"/>
          <w:lang w:val="en-GB"/>
        </w:rPr>
        <w:t xml:space="preserve">busy status </w:t>
      </w:r>
      <w:r w:rsidR="00434269" w:rsidRPr="00D773B0">
        <w:rPr>
          <w:rFonts w:eastAsiaTheme="minorEastAsia"/>
          <w:sz w:val="20"/>
          <w:szCs w:val="32"/>
          <w:lang w:val="en-GB"/>
        </w:rPr>
        <w:t>measurement</w:t>
      </w:r>
      <w:r w:rsidRPr="00D773B0">
        <w:rPr>
          <w:rFonts w:eastAsiaTheme="minorEastAsia"/>
          <w:sz w:val="20"/>
          <w:szCs w:val="32"/>
          <w:lang w:val="en-GB"/>
        </w:rPr>
        <w:t>,</w:t>
      </w:r>
      <w:r w:rsidR="00434269" w:rsidRPr="00D773B0">
        <w:rPr>
          <w:rFonts w:eastAsiaTheme="minorEastAsia"/>
          <w:sz w:val="20"/>
          <w:szCs w:val="32"/>
          <w:lang w:val="en-GB"/>
        </w:rPr>
        <w:t xml:space="preserve"> i.e.,</w:t>
      </w:r>
      <w:r w:rsidRPr="00D773B0">
        <w:rPr>
          <w:rFonts w:eastAsiaTheme="minorEastAsia"/>
          <w:sz w:val="20"/>
          <w:szCs w:val="32"/>
          <w:lang w:val="en-GB"/>
        </w:rPr>
        <w:t xml:space="preserve"> the </w:t>
      </w:r>
      <w:proofErr w:type="spellStart"/>
      <w:r w:rsidRPr="00D773B0">
        <w:rPr>
          <w:rFonts w:eastAsiaTheme="minorEastAsia"/>
          <w:sz w:val="20"/>
          <w:szCs w:val="32"/>
          <w:lang w:val="en-GB"/>
        </w:rPr>
        <w:t>gNB</w:t>
      </w:r>
      <w:proofErr w:type="spellEnd"/>
      <w:r w:rsidRPr="00D773B0">
        <w:rPr>
          <w:rFonts w:eastAsiaTheme="minorEastAsia"/>
          <w:sz w:val="20"/>
          <w:szCs w:val="32"/>
          <w:lang w:val="en-GB"/>
        </w:rPr>
        <w:t xml:space="preserve"> determine</w:t>
      </w:r>
      <w:r w:rsidR="00434269" w:rsidRPr="00D773B0">
        <w:rPr>
          <w:rFonts w:eastAsiaTheme="minorEastAsia"/>
          <w:sz w:val="20"/>
          <w:szCs w:val="32"/>
          <w:lang w:val="en-GB"/>
        </w:rPr>
        <w:t>s</w:t>
      </w:r>
      <w:r w:rsidRPr="00D773B0">
        <w:rPr>
          <w:rFonts w:eastAsiaTheme="minorEastAsia"/>
          <w:sz w:val="20"/>
          <w:szCs w:val="32"/>
          <w:lang w:val="en-GB"/>
        </w:rPr>
        <w:t xml:space="preserve"> the channel busy status and </w:t>
      </w:r>
      <w:r w:rsidR="00490E2F" w:rsidRPr="00D773B0">
        <w:rPr>
          <w:rFonts w:eastAsiaTheme="minorEastAsia"/>
          <w:sz w:val="20"/>
          <w:szCs w:val="32"/>
          <w:lang w:val="en-GB"/>
        </w:rPr>
        <w:t>notify</w:t>
      </w:r>
      <w:r w:rsidRPr="00D773B0">
        <w:rPr>
          <w:rFonts w:eastAsiaTheme="minorEastAsia"/>
          <w:sz w:val="20"/>
          <w:szCs w:val="32"/>
          <w:lang w:val="en-GB"/>
        </w:rPr>
        <w:t xml:space="preserve"> a UE to apply special CAPC</w:t>
      </w:r>
      <w:r w:rsidR="006C1A02">
        <w:rPr>
          <w:rFonts w:eastAsiaTheme="minorEastAsia"/>
          <w:sz w:val="20"/>
          <w:szCs w:val="32"/>
          <w:lang w:val="en-GB"/>
        </w:rPr>
        <w:t xml:space="preserve"> restriction</w:t>
      </w:r>
      <w:r w:rsidR="00490E2F" w:rsidRPr="00D773B0">
        <w:rPr>
          <w:rFonts w:eastAsiaTheme="minorEastAsia"/>
          <w:sz w:val="20"/>
          <w:szCs w:val="32"/>
          <w:lang w:val="en-GB"/>
        </w:rPr>
        <w:t xml:space="preserve"> for SRB</w:t>
      </w:r>
      <w:r w:rsidRPr="00D773B0">
        <w:rPr>
          <w:rFonts w:eastAsiaTheme="minorEastAsia"/>
          <w:sz w:val="20"/>
          <w:szCs w:val="32"/>
          <w:lang w:val="en-GB"/>
        </w:rPr>
        <w:t xml:space="preserve"> accordingly.</w:t>
      </w:r>
    </w:p>
    <w:p w14:paraId="2459B30E" w14:textId="06755D66" w:rsidR="00904DB7" w:rsidRPr="00D773B0" w:rsidRDefault="00904DB7" w:rsidP="00904DB7">
      <w:pPr>
        <w:pStyle w:val="af2"/>
        <w:numPr>
          <w:ilvl w:val="0"/>
          <w:numId w:val="23"/>
        </w:numPr>
        <w:overflowPunct w:val="0"/>
        <w:autoSpaceDE w:val="0"/>
        <w:autoSpaceDN w:val="0"/>
        <w:adjustRightInd w:val="0"/>
        <w:spacing w:after="180"/>
        <w:ind w:firstLineChars="0"/>
        <w:textAlignment w:val="baseline"/>
        <w:rPr>
          <w:rFonts w:eastAsiaTheme="minorEastAsia"/>
          <w:sz w:val="20"/>
          <w:szCs w:val="32"/>
          <w:lang w:val="en-GB"/>
        </w:rPr>
      </w:pPr>
      <w:r w:rsidRPr="00D773B0">
        <w:rPr>
          <w:rFonts w:eastAsiaTheme="minorEastAsia"/>
          <w:sz w:val="20"/>
          <w:szCs w:val="32"/>
          <w:lang w:val="en-GB"/>
        </w:rPr>
        <w:t xml:space="preserve">Option 2: </w:t>
      </w:r>
      <w:r w:rsidR="00390AB0" w:rsidRPr="00D773B0">
        <w:rPr>
          <w:rFonts w:eastAsiaTheme="minorEastAsia" w:hint="eastAsia"/>
          <w:sz w:val="20"/>
          <w:szCs w:val="32"/>
          <w:lang w:val="en-GB"/>
        </w:rPr>
        <w:t>UE</w:t>
      </w:r>
      <w:r w:rsidR="00434269" w:rsidRPr="00D773B0">
        <w:rPr>
          <w:rFonts w:eastAsiaTheme="minorEastAsia"/>
          <w:sz w:val="20"/>
          <w:szCs w:val="32"/>
          <w:lang w:val="en-GB"/>
        </w:rPr>
        <w:t xml:space="preserve"> based channel </w:t>
      </w:r>
      <w:r w:rsidR="00FA706B">
        <w:rPr>
          <w:rFonts w:eastAsiaTheme="minorEastAsia"/>
          <w:sz w:val="20"/>
          <w:szCs w:val="32"/>
          <w:lang w:val="en-GB"/>
        </w:rPr>
        <w:t xml:space="preserve">busy status </w:t>
      </w:r>
      <w:r w:rsidR="00434269" w:rsidRPr="00D773B0">
        <w:rPr>
          <w:rFonts w:eastAsiaTheme="minorEastAsia"/>
          <w:sz w:val="20"/>
          <w:szCs w:val="32"/>
          <w:lang w:val="en-GB"/>
        </w:rPr>
        <w:t>measurement</w:t>
      </w:r>
      <w:r w:rsidR="00434269" w:rsidRPr="00D773B0">
        <w:rPr>
          <w:rFonts w:eastAsiaTheme="minorEastAsia" w:hint="eastAsia"/>
          <w:sz w:val="20"/>
          <w:szCs w:val="32"/>
          <w:lang w:val="en-GB"/>
        </w:rPr>
        <w:t>, i.e.,</w:t>
      </w:r>
      <w:r w:rsidR="00434269" w:rsidRPr="00D773B0">
        <w:rPr>
          <w:rFonts w:eastAsiaTheme="minorEastAsia"/>
          <w:sz w:val="20"/>
          <w:szCs w:val="32"/>
          <w:lang w:val="en-GB"/>
        </w:rPr>
        <w:t xml:space="preserve"> </w:t>
      </w:r>
      <w:r w:rsidRPr="00D773B0">
        <w:rPr>
          <w:rFonts w:eastAsiaTheme="minorEastAsia"/>
          <w:sz w:val="20"/>
          <w:szCs w:val="32"/>
          <w:lang w:val="en-GB"/>
        </w:rPr>
        <w:t xml:space="preserve">the </w:t>
      </w:r>
      <w:proofErr w:type="spellStart"/>
      <w:r w:rsidRPr="00D773B0">
        <w:rPr>
          <w:rFonts w:eastAsiaTheme="minorEastAsia"/>
          <w:sz w:val="20"/>
          <w:szCs w:val="32"/>
          <w:lang w:val="en-GB"/>
        </w:rPr>
        <w:t>gNB</w:t>
      </w:r>
      <w:proofErr w:type="spellEnd"/>
      <w:r w:rsidRPr="00D773B0">
        <w:rPr>
          <w:rFonts w:eastAsiaTheme="minorEastAsia"/>
          <w:sz w:val="20"/>
          <w:szCs w:val="32"/>
          <w:lang w:val="en-GB"/>
        </w:rPr>
        <w:t xml:space="preserve"> configures a UE to </w:t>
      </w:r>
      <w:r w:rsidR="00434269" w:rsidRPr="00D773B0">
        <w:rPr>
          <w:rFonts w:eastAsiaTheme="minorEastAsia"/>
          <w:sz w:val="20"/>
          <w:szCs w:val="32"/>
          <w:lang w:val="en-GB"/>
        </w:rPr>
        <w:t>measure</w:t>
      </w:r>
      <w:r w:rsidRPr="00D773B0">
        <w:rPr>
          <w:rFonts w:eastAsiaTheme="minorEastAsia"/>
          <w:sz w:val="20"/>
          <w:szCs w:val="32"/>
          <w:lang w:val="en-GB"/>
        </w:rPr>
        <w:t xml:space="preserve"> the channel busy status and the UE is allowed to apply special CAPC </w:t>
      </w:r>
      <w:r w:rsidR="006C1A02">
        <w:rPr>
          <w:rFonts w:eastAsiaTheme="minorEastAsia"/>
          <w:sz w:val="20"/>
          <w:szCs w:val="32"/>
          <w:lang w:val="en-GB"/>
        </w:rPr>
        <w:t xml:space="preserve">restriction </w:t>
      </w:r>
      <w:r w:rsidRPr="00D773B0">
        <w:rPr>
          <w:rFonts w:eastAsiaTheme="minorEastAsia"/>
          <w:sz w:val="20"/>
          <w:szCs w:val="32"/>
          <w:lang w:val="en-GB"/>
        </w:rPr>
        <w:t>for SRB when the channel is determined busy.</w:t>
      </w:r>
    </w:p>
    <w:p w14:paraId="65C8C5E8" w14:textId="3F5E5129" w:rsidR="00993581" w:rsidRPr="00D773B0" w:rsidRDefault="00993581" w:rsidP="00993581">
      <w:pPr>
        <w:pStyle w:val="a7"/>
        <w:rPr>
          <w:rFonts w:eastAsiaTheme="minorEastAsia"/>
        </w:rPr>
      </w:pPr>
      <w:bookmarkStart w:id="24" w:name="_Ref23928868"/>
      <w:r w:rsidRPr="00D773B0">
        <w:t xml:space="preserve">Table </w:t>
      </w:r>
      <w:r w:rsidRPr="00D773B0">
        <w:fldChar w:fldCharType="begin"/>
      </w:r>
      <w:r w:rsidRPr="00D773B0">
        <w:instrText xml:space="preserve"> SEQ Table \* ARABIC </w:instrText>
      </w:r>
      <w:r w:rsidRPr="00D773B0">
        <w:fldChar w:fldCharType="separate"/>
      </w:r>
      <w:r w:rsidRPr="00D773B0">
        <w:rPr>
          <w:noProof/>
        </w:rPr>
        <w:t>1</w:t>
      </w:r>
      <w:r w:rsidRPr="00D773B0">
        <w:fldChar w:fldCharType="end"/>
      </w:r>
      <w:bookmarkEnd w:id="24"/>
      <w:r w:rsidRPr="00D773B0">
        <w:t xml:space="preserve"> Pros and Cons of Option 1 and Option 2</w:t>
      </w:r>
    </w:p>
    <w:tbl>
      <w:tblPr>
        <w:tblStyle w:val="aa"/>
        <w:tblW w:w="0" w:type="auto"/>
        <w:tblLook w:val="04A0" w:firstRow="1" w:lastRow="0" w:firstColumn="1" w:lastColumn="0" w:noHBand="0" w:noVBand="1"/>
      </w:tblPr>
      <w:tblGrid>
        <w:gridCol w:w="846"/>
        <w:gridCol w:w="3969"/>
        <w:gridCol w:w="4245"/>
      </w:tblGrid>
      <w:tr w:rsidR="00024E25" w:rsidRPr="00D773B0" w14:paraId="540AD455" w14:textId="77777777" w:rsidTr="00D246C4">
        <w:trPr>
          <w:trHeight w:val="292"/>
        </w:trPr>
        <w:tc>
          <w:tcPr>
            <w:tcW w:w="846" w:type="dxa"/>
          </w:tcPr>
          <w:p w14:paraId="2D0A554D" w14:textId="77777777" w:rsidR="00024E25" w:rsidRPr="00D773B0" w:rsidRDefault="00024E25" w:rsidP="00024CF7">
            <w:pPr>
              <w:overflowPunct w:val="0"/>
              <w:autoSpaceDE w:val="0"/>
              <w:autoSpaceDN w:val="0"/>
              <w:adjustRightInd w:val="0"/>
              <w:spacing w:after="180"/>
              <w:textAlignment w:val="baseline"/>
              <w:rPr>
                <w:rFonts w:eastAsiaTheme="minorEastAsia"/>
                <w:szCs w:val="20"/>
                <w:lang w:val="en-GB" w:eastAsia="zh-CN"/>
              </w:rPr>
            </w:pPr>
          </w:p>
        </w:tc>
        <w:tc>
          <w:tcPr>
            <w:tcW w:w="3969" w:type="dxa"/>
          </w:tcPr>
          <w:p w14:paraId="00773AC2" w14:textId="711E485D" w:rsidR="00024E25" w:rsidRPr="00D773B0" w:rsidRDefault="00024E25" w:rsidP="00024E25">
            <w:pPr>
              <w:overflowPunct w:val="0"/>
              <w:autoSpaceDE w:val="0"/>
              <w:autoSpaceDN w:val="0"/>
              <w:adjustRightInd w:val="0"/>
              <w:spacing w:after="180"/>
              <w:jc w:val="center"/>
              <w:textAlignment w:val="baseline"/>
              <w:rPr>
                <w:rFonts w:eastAsiaTheme="minorEastAsia"/>
                <w:szCs w:val="20"/>
                <w:lang w:val="en-GB" w:eastAsia="zh-CN"/>
              </w:rPr>
            </w:pPr>
            <w:r w:rsidRPr="00D773B0">
              <w:rPr>
                <w:rFonts w:eastAsiaTheme="minorEastAsia" w:hint="eastAsia"/>
                <w:szCs w:val="20"/>
                <w:lang w:val="en-GB" w:eastAsia="zh-CN"/>
              </w:rPr>
              <w:t>O</w:t>
            </w:r>
            <w:r w:rsidRPr="00D773B0">
              <w:rPr>
                <w:rFonts w:eastAsiaTheme="minorEastAsia"/>
                <w:szCs w:val="20"/>
                <w:lang w:val="en-GB" w:eastAsia="zh-CN"/>
              </w:rPr>
              <w:t>ption 1</w:t>
            </w:r>
          </w:p>
        </w:tc>
        <w:tc>
          <w:tcPr>
            <w:tcW w:w="4245" w:type="dxa"/>
          </w:tcPr>
          <w:p w14:paraId="7915CA9D" w14:textId="3A244CC4" w:rsidR="00024E25" w:rsidRPr="00D773B0" w:rsidRDefault="00024E25" w:rsidP="00024E25">
            <w:pPr>
              <w:overflowPunct w:val="0"/>
              <w:autoSpaceDE w:val="0"/>
              <w:autoSpaceDN w:val="0"/>
              <w:adjustRightInd w:val="0"/>
              <w:spacing w:after="180"/>
              <w:jc w:val="center"/>
              <w:textAlignment w:val="baseline"/>
              <w:rPr>
                <w:rFonts w:eastAsiaTheme="minorEastAsia"/>
                <w:szCs w:val="20"/>
                <w:lang w:val="en-GB" w:eastAsia="zh-CN"/>
              </w:rPr>
            </w:pPr>
            <w:r w:rsidRPr="00D773B0">
              <w:rPr>
                <w:rFonts w:eastAsiaTheme="minorEastAsia" w:hint="eastAsia"/>
                <w:szCs w:val="20"/>
                <w:lang w:val="en-GB" w:eastAsia="zh-CN"/>
              </w:rPr>
              <w:t>O</w:t>
            </w:r>
            <w:r w:rsidRPr="00D773B0">
              <w:rPr>
                <w:rFonts w:eastAsiaTheme="minorEastAsia"/>
                <w:szCs w:val="20"/>
                <w:lang w:val="en-GB" w:eastAsia="zh-CN"/>
              </w:rPr>
              <w:t>ption 2</w:t>
            </w:r>
          </w:p>
        </w:tc>
      </w:tr>
      <w:tr w:rsidR="00024E25" w:rsidRPr="00D773B0" w14:paraId="61D1CBC6" w14:textId="77777777" w:rsidTr="00D246C4">
        <w:tc>
          <w:tcPr>
            <w:tcW w:w="846" w:type="dxa"/>
          </w:tcPr>
          <w:p w14:paraId="3E80AA74" w14:textId="4FF9C21F" w:rsidR="00024E25" w:rsidRPr="00D773B0" w:rsidRDefault="00024E25" w:rsidP="00024CF7">
            <w:pPr>
              <w:overflowPunct w:val="0"/>
              <w:autoSpaceDE w:val="0"/>
              <w:autoSpaceDN w:val="0"/>
              <w:adjustRightInd w:val="0"/>
              <w:spacing w:after="180"/>
              <w:textAlignment w:val="baseline"/>
              <w:rPr>
                <w:rFonts w:eastAsiaTheme="minorEastAsia"/>
                <w:szCs w:val="20"/>
                <w:lang w:val="en-GB" w:eastAsia="zh-CN"/>
              </w:rPr>
            </w:pPr>
            <w:r w:rsidRPr="00D773B0">
              <w:rPr>
                <w:rFonts w:eastAsiaTheme="minorEastAsia" w:hint="eastAsia"/>
                <w:szCs w:val="20"/>
                <w:lang w:val="en-GB" w:eastAsia="zh-CN"/>
              </w:rPr>
              <w:t>Pros</w:t>
            </w:r>
          </w:p>
        </w:tc>
        <w:tc>
          <w:tcPr>
            <w:tcW w:w="3969" w:type="dxa"/>
          </w:tcPr>
          <w:p w14:paraId="01A7DF76" w14:textId="6D95F608" w:rsidR="00024E25" w:rsidRPr="00D773B0" w:rsidRDefault="00826B03" w:rsidP="00024E25">
            <w:pPr>
              <w:pStyle w:val="af2"/>
              <w:numPr>
                <w:ilvl w:val="0"/>
                <w:numId w:val="25"/>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sz w:val="20"/>
                <w:szCs w:val="20"/>
                <w:lang w:val="en-GB"/>
              </w:rPr>
              <w:t>G</w:t>
            </w:r>
            <w:r w:rsidR="00024E25" w:rsidRPr="00D773B0">
              <w:rPr>
                <w:rFonts w:eastAsiaTheme="minorEastAsia"/>
                <w:sz w:val="20"/>
                <w:szCs w:val="20"/>
                <w:lang w:val="en-GB"/>
              </w:rPr>
              <w:t>ood network controllability;</w:t>
            </w:r>
          </w:p>
          <w:p w14:paraId="6B6E53ED" w14:textId="20F28799" w:rsidR="00993581" w:rsidRPr="00D773B0" w:rsidRDefault="00993581" w:rsidP="00024E25">
            <w:pPr>
              <w:pStyle w:val="af2"/>
              <w:numPr>
                <w:ilvl w:val="0"/>
                <w:numId w:val="25"/>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sz w:val="20"/>
                <w:szCs w:val="20"/>
                <w:lang w:val="en-GB"/>
              </w:rPr>
              <w:t>T</w:t>
            </w:r>
            <w:r w:rsidRPr="00D773B0">
              <w:rPr>
                <w:rFonts w:eastAsiaTheme="minorEastAsia" w:hint="eastAsia"/>
                <w:sz w:val="20"/>
                <w:szCs w:val="20"/>
                <w:lang w:val="en-GB"/>
              </w:rPr>
              <w:t>he</w:t>
            </w:r>
            <w:r w:rsidRPr="00D773B0">
              <w:rPr>
                <w:rFonts w:eastAsiaTheme="minorEastAsia"/>
                <w:sz w:val="20"/>
                <w:szCs w:val="20"/>
                <w:lang w:val="en-GB"/>
              </w:rPr>
              <w:t xml:space="preserve"> measurement complexity of channel busy status is in </w:t>
            </w:r>
            <w:proofErr w:type="spellStart"/>
            <w:r w:rsidRPr="00D773B0">
              <w:rPr>
                <w:rFonts w:eastAsiaTheme="minorEastAsia"/>
                <w:sz w:val="20"/>
                <w:szCs w:val="20"/>
                <w:lang w:val="en-GB"/>
              </w:rPr>
              <w:t>gNB</w:t>
            </w:r>
            <w:proofErr w:type="spellEnd"/>
            <w:r w:rsidRPr="00D773B0">
              <w:rPr>
                <w:rFonts w:eastAsiaTheme="minorEastAsia"/>
                <w:sz w:val="20"/>
                <w:szCs w:val="20"/>
                <w:lang w:val="en-GB"/>
              </w:rPr>
              <w:t xml:space="preserve"> side</w:t>
            </w:r>
            <w:r w:rsidRPr="00D773B0">
              <w:rPr>
                <w:rFonts w:eastAsiaTheme="minorEastAsia" w:hint="eastAsia"/>
                <w:sz w:val="20"/>
                <w:szCs w:val="20"/>
                <w:lang w:val="en-GB"/>
              </w:rPr>
              <w:t>.</w:t>
            </w:r>
          </w:p>
          <w:p w14:paraId="6917FB5B" w14:textId="77777777" w:rsidR="00024E25" w:rsidRPr="00D773B0" w:rsidRDefault="00024E25" w:rsidP="00024CF7">
            <w:pPr>
              <w:overflowPunct w:val="0"/>
              <w:autoSpaceDE w:val="0"/>
              <w:autoSpaceDN w:val="0"/>
              <w:adjustRightInd w:val="0"/>
              <w:spacing w:after="180"/>
              <w:textAlignment w:val="baseline"/>
              <w:rPr>
                <w:rFonts w:eastAsiaTheme="minorEastAsia"/>
                <w:szCs w:val="20"/>
                <w:lang w:val="en-GB" w:eastAsia="zh-CN"/>
              </w:rPr>
            </w:pPr>
          </w:p>
        </w:tc>
        <w:tc>
          <w:tcPr>
            <w:tcW w:w="4245" w:type="dxa"/>
          </w:tcPr>
          <w:p w14:paraId="702D44A3" w14:textId="77777777" w:rsidR="00024E25" w:rsidRPr="00D773B0" w:rsidRDefault="00826B03" w:rsidP="00024E25">
            <w:pPr>
              <w:pStyle w:val="af2"/>
              <w:numPr>
                <w:ilvl w:val="0"/>
                <w:numId w:val="24"/>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hint="eastAsia"/>
                <w:sz w:val="20"/>
                <w:szCs w:val="20"/>
                <w:lang w:val="en-GB"/>
              </w:rPr>
              <w:t>A</w:t>
            </w:r>
            <w:r w:rsidRPr="00D773B0">
              <w:rPr>
                <w:rFonts w:eastAsiaTheme="minorEastAsia"/>
                <w:sz w:val="20"/>
                <w:szCs w:val="20"/>
                <w:lang w:val="en-GB"/>
              </w:rPr>
              <w:t xml:space="preserve">lso good network controllability since the </w:t>
            </w:r>
            <w:proofErr w:type="spellStart"/>
            <w:r w:rsidRPr="00D773B0">
              <w:rPr>
                <w:rFonts w:eastAsiaTheme="minorEastAsia"/>
                <w:sz w:val="20"/>
                <w:szCs w:val="20"/>
                <w:lang w:val="en-GB"/>
              </w:rPr>
              <w:t>gNB</w:t>
            </w:r>
            <w:proofErr w:type="spellEnd"/>
            <w:r w:rsidRPr="00D773B0">
              <w:rPr>
                <w:rFonts w:eastAsiaTheme="minorEastAsia"/>
                <w:sz w:val="20"/>
                <w:szCs w:val="20"/>
                <w:lang w:val="en-GB"/>
              </w:rPr>
              <w:t xml:space="preserve"> can enable/disable this feature</w:t>
            </w:r>
            <w:r w:rsidRPr="00D773B0">
              <w:rPr>
                <w:rFonts w:eastAsiaTheme="minorEastAsia"/>
                <w:sz w:val="20"/>
                <w:szCs w:val="20"/>
                <w:lang w:val="en-GB"/>
              </w:rPr>
              <w:t>；</w:t>
            </w:r>
          </w:p>
          <w:p w14:paraId="434EC259" w14:textId="689F2817" w:rsidR="00826B03" w:rsidRPr="00D773B0" w:rsidRDefault="00826B03" w:rsidP="00826B03">
            <w:pPr>
              <w:pStyle w:val="af2"/>
              <w:numPr>
                <w:ilvl w:val="0"/>
                <w:numId w:val="24"/>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hint="eastAsia"/>
                <w:sz w:val="20"/>
                <w:szCs w:val="20"/>
                <w:lang w:val="en-GB"/>
              </w:rPr>
              <w:t>Good</w:t>
            </w:r>
            <w:r w:rsidR="00906FE5">
              <w:rPr>
                <w:rFonts w:eastAsiaTheme="minorEastAsia"/>
                <w:sz w:val="20"/>
                <w:szCs w:val="20"/>
                <w:lang w:val="en-GB"/>
              </w:rPr>
              <w:t xml:space="preserve"> timeliness and accuracy of</w:t>
            </w:r>
            <w:r w:rsidRPr="00D773B0">
              <w:rPr>
                <w:rFonts w:eastAsiaTheme="minorEastAsia"/>
                <w:sz w:val="20"/>
                <w:szCs w:val="20"/>
                <w:lang w:val="en-GB"/>
              </w:rPr>
              <w:t xml:space="preserve"> channel busy status judgement due to that the </w:t>
            </w:r>
            <w:r w:rsidRPr="00D773B0">
              <w:rPr>
                <w:rFonts w:eastAsiaTheme="minorEastAsia" w:hint="eastAsia"/>
                <w:sz w:val="20"/>
                <w:szCs w:val="20"/>
                <w:lang w:val="en-GB"/>
              </w:rPr>
              <w:t>UE</w:t>
            </w:r>
            <w:r w:rsidRPr="00D773B0">
              <w:rPr>
                <w:rFonts w:eastAsiaTheme="minorEastAsia"/>
                <w:sz w:val="20"/>
                <w:szCs w:val="20"/>
                <w:lang w:val="en-GB"/>
              </w:rPr>
              <w:t xml:space="preserve"> can determine the channel busy status based on the measurement</w:t>
            </w:r>
            <w:r w:rsidR="00993581" w:rsidRPr="00D773B0">
              <w:rPr>
                <w:rFonts w:eastAsiaTheme="minorEastAsia"/>
                <w:sz w:val="20"/>
                <w:szCs w:val="20"/>
                <w:lang w:val="en-GB"/>
              </w:rPr>
              <w:t xml:space="preserve"> </w:t>
            </w:r>
            <w:r w:rsidR="00993581" w:rsidRPr="00D773B0">
              <w:rPr>
                <w:rFonts w:eastAsiaTheme="minorEastAsia" w:hint="eastAsia"/>
                <w:sz w:val="20"/>
                <w:szCs w:val="20"/>
                <w:lang w:val="en-GB"/>
              </w:rPr>
              <w:t>by</w:t>
            </w:r>
            <w:r w:rsidRPr="00D773B0">
              <w:rPr>
                <w:rFonts w:eastAsiaTheme="minorEastAsia"/>
                <w:sz w:val="20"/>
                <w:szCs w:val="20"/>
                <w:lang w:val="en-GB"/>
              </w:rPr>
              <w:t xml:space="preserve"> itself;</w:t>
            </w:r>
          </w:p>
          <w:p w14:paraId="5812BC61" w14:textId="0C6EC07D" w:rsidR="00826B03" w:rsidRPr="00D773B0" w:rsidRDefault="00826B03" w:rsidP="00826B03">
            <w:pPr>
              <w:pStyle w:val="af2"/>
              <w:numPr>
                <w:ilvl w:val="0"/>
                <w:numId w:val="24"/>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sz w:val="20"/>
                <w:szCs w:val="20"/>
                <w:lang w:val="en-GB"/>
              </w:rPr>
              <w:t>Good flex</w:t>
            </w:r>
            <w:r w:rsidR="004517FF" w:rsidRPr="00D773B0">
              <w:rPr>
                <w:rFonts w:eastAsiaTheme="minorEastAsia"/>
                <w:sz w:val="20"/>
                <w:szCs w:val="20"/>
                <w:lang w:val="en-GB"/>
              </w:rPr>
              <w:t>ibility for UE to determine whether special CAPC restriction is applied for SRB based on instantaneous measurements.</w:t>
            </w:r>
          </w:p>
        </w:tc>
      </w:tr>
      <w:tr w:rsidR="00024E25" w:rsidRPr="00D773B0" w14:paraId="1117806E" w14:textId="77777777" w:rsidTr="00D246C4">
        <w:tc>
          <w:tcPr>
            <w:tcW w:w="846" w:type="dxa"/>
          </w:tcPr>
          <w:p w14:paraId="48835268" w14:textId="7AC49315" w:rsidR="00024E25" w:rsidRPr="00D773B0" w:rsidRDefault="00024E25" w:rsidP="00024CF7">
            <w:pPr>
              <w:overflowPunct w:val="0"/>
              <w:autoSpaceDE w:val="0"/>
              <w:autoSpaceDN w:val="0"/>
              <w:adjustRightInd w:val="0"/>
              <w:spacing w:after="180"/>
              <w:textAlignment w:val="baseline"/>
              <w:rPr>
                <w:rFonts w:eastAsiaTheme="minorEastAsia"/>
                <w:szCs w:val="20"/>
                <w:lang w:val="en-GB" w:eastAsia="zh-CN"/>
              </w:rPr>
            </w:pPr>
            <w:r w:rsidRPr="00D773B0">
              <w:rPr>
                <w:rFonts w:eastAsiaTheme="minorEastAsia"/>
                <w:szCs w:val="20"/>
                <w:lang w:val="en-GB" w:eastAsia="zh-CN"/>
              </w:rPr>
              <w:t>Cons</w:t>
            </w:r>
          </w:p>
        </w:tc>
        <w:tc>
          <w:tcPr>
            <w:tcW w:w="3969" w:type="dxa"/>
          </w:tcPr>
          <w:p w14:paraId="04104258" w14:textId="77777777" w:rsidR="00826B03" w:rsidRPr="00D773B0" w:rsidRDefault="00826B03" w:rsidP="00826B03">
            <w:pPr>
              <w:pStyle w:val="af2"/>
              <w:numPr>
                <w:ilvl w:val="0"/>
                <w:numId w:val="24"/>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sz w:val="20"/>
                <w:szCs w:val="20"/>
                <w:lang w:val="en-GB"/>
              </w:rPr>
              <w:t xml:space="preserve">There can be considerable latency and signalling overhead to notify the UE when the </w:t>
            </w:r>
            <w:proofErr w:type="spellStart"/>
            <w:r w:rsidRPr="00D773B0">
              <w:rPr>
                <w:rFonts w:eastAsiaTheme="minorEastAsia"/>
                <w:sz w:val="20"/>
                <w:szCs w:val="20"/>
                <w:lang w:val="en-GB"/>
              </w:rPr>
              <w:t>gNB</w:t>
            </w:r>
            <w:proofErr w:type="spellEnd"/>
            <w:r w:rsidRPr="00D773B0">
              <w:rPr>
                <w:rFonts w:eastAsiaTheme="minorEastAsia"/>
                <w:sz w:val="20"/>
                <w:szCs w:val="20"/>
                <w:lang w:val="en-GB"/>
              </w:rPr>
              <w:t xml:space="preserve"> determines the channel is busy;</w:t>
            </w:r>
          </w:p>
          <w:p w14:paraId="70FD33B3" w14:textId="5BF7721E" w:rsidR="00826B03" w:rsidRPr="00D773B0" w:rsidRDefault="00826B03" w:rsidP="00D246C4">
            <w:pPr>
              <w:pStyle w:val="af2"/>
              <w:numPr>
                <w:ilvl w:val="0"/>
                <w:numId w:val="24"/>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sz w:val="20"/>
                <w:szCs w:val="20"/>
                <w:lang w:val="en-GB"/>
              </w:rPr>
              <w:t xml:space="preserve">The channel busy status experienced by the UE could be very different from the </w:t>
            </w:r>
            <w:proofErr w:type="spellStart"/>
            <w:r w:rsidRPr="00D773B0">
              <w:rPr>
                <w:rFonts w:eastAsiaTheme="minorEastAsia"/>
                <w:sz w:val="20"/>
                <w:szCs w:val="20"/>
                <w:lang w:val="en-GB"/>
              </w:rPr>
              <w:t>gNB</w:t>
            </w:r>
            <w:proofErr w:type="spellEnd"/>
            <w:r w:rsidRPr="00D773B0">
              <w:rPr>
                <w:rFonts w:eastAsiaTheme="minorEastAsia"/>
                <w:sz w:val="20"/>
                <w:szCs w:val="20"/>
                <w:lang w:val="en-GB"/>
              </w:rPr>
              <w:t xml:space="preserve"> due to hidden nodes</w:t>
            </w:r>
            <w:r w:rsidR="00D246C4">
              <w:rPr>
                <w:rFonts w:eastAsiaTheme="minorEastAsia"/>
                <w:sz w:val="20"/>
                <w:szCs w:val="20"/>
                <w:lang w:val="en-GB"/>
              </w:rPr>
              <w:t xml:space="preserve"> (especially when beamforming is used)</w:t>
            </w:r>
            <w:r w:rsidRPr="00D773B0">
              <w:rPr>
                <w:rFonts w:eastAsiaTheme="minorEastAsia"/>
                <w:sz w:val="20"/>
                <w:szCs w:val="20"/>
                <w:lang w:val="en-GB"/>
              </w:rPr>
              <w:t>.</w:t>
            </w:r>
          </w:p>
        </w:tc>
        <w:tc>
          <w:tcPr>
            <w:tcW w:w="4245" w:type="dxa"/>
          </w:tcPr>
          <w:p w14:paraId="3CB544A7" w14:textId="5AD2E5BD" w:rsidR="00024E25" w:rsidRPr="00D773B0" w:rsidRDefault="00993581" w:rsidP="00D246C4">
            <w:pPr>
              <w:pStyle w:val="af2"/>
              <w:numPr>
                <w:ilvl w:val="0"/>
                <w:numId w:val="24"/>
              </w:numPr>
              <w:overflowPunct w:val="0"/>
              <w:autoSpaceDE w:val="0"/>
              <w:autoSpaceDN w:val="0"/>
              <w:adjustRightInd w:val="0"/>
              <w:spacing w:after="180"/>
              <w:ind w:leftChars="100" w:left="620" w:firstLineChars="0"/>
              <w:textAlignment w:val="baseline"/>
              <w:rPr>
                <w:rFonts w:eastAsiaTheme="minorEastAsia"/>
                <w:sz w:val="20"/>
                <w:szCs w:val="20"/>
                <w:lang w:val="en-GB"/>
              </w:rPr>
            </w:pPr>
            <w:r w:rsidRPr="00D773B0">
              <w:rPr>
                <w:rFonts w:eastAsiaTheme="minorEastAsia"/>
                <w:sz w:val="20"/>
                <w:szCs w:val="20"/>
                <w:lang w:val="en-GB"/>
              </w:rPr>
              <w:t>The</w:t>
            </w:r>
            <w:r w:rsidR="00906FE5">
              <w:rPr>
                <w:rFonts w:eastAsiaTheme="minorEastAsia"/>
                <w:sz w:val="20"/>
                <w:szCs w:val="20"/>
                <w:lang w:val="en-GB"/>
              </w:rPr>
              <w:t xml:space="preserve"> measurement </w:t>
            </w:r>
            <w:r w:rsidR="00D246C4">
              <w:rPr>
                <w:rFonts w:eastAsiaTheme="minorEastAsia"/>
                <w:sz w:val="20"/>
                <w:szCs w:val="20"/>
                <w:lang w:val="en-GB"/>
              </w:rPr>
              <w:t xml:space="preserve">complexity </w:t>
            </w:r>
            <w:r w:rsidR="00906FE5">
              <w:rPr>
                <w:rFonts w:eastAsiaTheme="minorEastAsia"/>
                <w:sz w:val="20"/>
                <w:szCs w:val="20"/>
                <w:lang w:val="en-GB"/>
              </w:rPr>
              <w:t>of</w:t>
            </w:r>
            <w:r w:rsidRPr="00D773B0">
              <w:rPr>
                <w:rFonts w:eastAsiaTheme="minorEastAsia"/>
                <w:sz w:val="20"/>
                <w:szCs w:val="20"/>
                <w:lang w:val="en-GB"/>
              </w:rPr>
              <w:t xml:space="preserve"> channel busy status is in the UE side</w:t>
            </w:r>
            <w:r w:rsidR="00906FE5">
              <w:rPr>
                <w:rFonts w:eastAsiaTheme="minorEastAsia"/>
                <w:sz w:val="20"/>
                <w:szCs w:val="20"/>
                <w:lang w:val="en-GB"/>
              </w:rPr>
              <w:t>.</w:t>
            </w:r>
          </w:p>
        </w:tc>
      </w:tr>
    </w:tbl>
    <w:p w14:paraId="6297C46E" w14:textId="77777777" w:rsidR="00024E25" w:rsidRPr="00D773B0" w:rsidRDefault="00024E25" w:rsidP="00024CF7">
      <w:pPr>
        <w:overflowPunct w:val="0"/>
        <w:autoSpaceDE w:val="0"/>
        <w:autoSpaceDN w:val="0"/>
        <w:adjustRightInd w:val="0"/>
        <w:spacing w:after="180"/>
        <w:textAlignment w:val="baseline"/>
        <w:rPr>
          <w:rFonts w:eastAsiaTheme="minorEastAsia"/>
          <w:szCs w:val="20"/>
          <w:lang w:val="en-GB" w:eastAsia="zh-CN"/>
        </w:rPr>
      </w:pPr>
    </w:p>
    <w:p w14:paraId="776E4FFA" w14:textId="3D119D86" w:rsidR="00B429C1" w:rsidRPr="00D773B0" w:rsidRDefault="00993581" w:rsidP="00024CF7">
      <w:pPr>
        <w:overflowPunct w:val="0"/>
        <w:autoSpaceDE w:val="0"/>
        <w:autoSpaceDN w:val="0"/>
        <w:adjustRightInd w:val="0"/>
        <w:spacing w:after="180"/>
        <w:textAlignment w:val="baseline"/>
        <w:rPr>
          <w:rFonts w:eastAsiaTheme="minorEastAsia"/>
          <w:szCs w:val="20"/>
          <w:lang w:val="en-GB" w:eastAsia="zh-CN"/>
        </w:rPr>
      </w:pPr>
      <w:r w:rsidRPr="00D773B0">
        <w:rPr>
          <w:rFonts w:eastAsiaTheme="minorEastAsia"/>
          <w:szCs w:val="20"/>
          <w:lang w:val="en-GB" w:eastAsia="zh-CN"/>
        </w:rPr>
        <w:t xml:space="preserve">In </w:t>
      </w:r>
      <w:r w:rsidRPr="00D773B0">
        <w:rPr>
          <w:rFonts w:eastAsiaTheme="minorEastAsia"/>
          <w:szCs w:val="20"/>
          <w:lang w:val="en-GB" w:eastAsia="zh-CN"/>
        </w:rPr>
        <w:fldChar w:fldCharType="begin"/>
      </w:r>
      <w:r w:rsidRPr="00D773B0">
        <w:rPr>
          <w:rFonts w:eastAsiaTheme="minorEastAsia"/>
          <w:szCs w:val="20"/>
          <w:lang w:val="en-GB" w:eastAsia="zh-CN"/>
        </w:rPr>
        <w:instrText xml:space="preserve"> REF _Ref23928868 \h </w:instrText>
      </w:r>
      <w:r w:rsidR="00D773B0">
        <w:rPr>
          <w:rFonts w:eastAsiaTheme="minorEastAsia"/>
          <w:szCs w:val="20"/>
          <w:lang w:val="en-GB" w:eastAsia="zh-CN"/>
        </w:rPr>
        <w:instrText xml:space="preserve"> \* MERGEFORMAT </w:instrText>
      </w:r>
      <w:r w:rsidRPr="00D773B0">
        <w:rPr>
          <w:rFonts w:eastAsiaTheme="minorEastAsia"/>
          <w:szCs w:val="20"/>
          <w:lang w:val="en-GB" w:eastAsia="zh-CN"/>
        </w:rPr>
      </w:r>
      <w:r w:rsidRPr="00D773B0">
        <w:rPr>
          <w:rFonts w:eastAsiaTheme="minorEastAsia"/>
          <w:szCs w:val="20"/>
          <w:lang w:val="en-GB" w:eastAsia="zh-CN"/>
        </w:rPr>
        <w:fldChar w:fldCharType="separate"/>
      </w:r>
      <w:r w:rsidRPr="00D773B0">
        <w:rPr>
          <w:szCs w:val="20"/>
        </w:rPr>
        <w:t xml:space="preserve">Table </w:t>
      </w:r>
      <w:r w:rsidRPr="00D773B0">
        <w:rPr>
          <w:noProof/>
          <w:szCs w:val="20"/>
        </w:rPr>
        <w:t>1</w:t>
      </w:r>
      <w:r w:rsidRPr="00D773B0">
        <w:rPr>
          <w:rFonts w:eastAsiaTheme="minorEastAsia"/>
          <w:szCs w:val="20"/>
          <w:lang w:val="en-GB" w:eastAsia="zh-CN"/>
        </w:rPr>
        <w:fldChar w:fldCharType="end"/>
      </w:r>
      <w:r w:rsidRPr="00D773B0">
        <w:rPr>
          <w:rFonts w:eastAsiaTheme="minorEastAsia"/>
          <w:szCs w:val="20"/>
          <w:lang w:val="en-GB" w:eastAsia="zh-CN"/>
        </w:rPr>
        <w:t xml:space="preserve">, the pros and cons are compared between Option 1 and Option 2. </w:t>
      </w:r>
      <w:r w:rsidR="005E01E0" w:rsidRPr="00D773B0">
        <w:rPr>
          <w:rFonts w:eastAsiaTheme="minorEastAsia"/>
          <w:szCs w:val="20"/>
          <w:lang w:val="en-GB" w:eastAsia="zh-CN"/>
        </w:rPr>
        <w:t xml:space="preserve">It can be observed that Option 2 outperforms Option 1 </w:t>
      </w:r>
      <w:r w:rsidR="009D0959">
        <w:rPr>
          <w:rFonts w:eastAsiaTheme="minorEastAsia"/>
          <w:szCs w:val="20"/>
          <w:lang w:val="en-GB" w:eastAsia="zh-CN"/>
        </w:rPr>
        <w:t>with respect to</w:t>
      </w:r>
      <w:r w:rsidR="005E01E0" w:rsidRPr="00D773B0">
        <w:rPr>
          <w:rFonts w:eastAsiaTheme="minorEastAsia"/>
          <w:szCs w:val="20"/>
          <w:lang w:val="en-GB" w:eastAsia="zh-CN"/>
        </w:rPr>
        <w:t xml:space="preserve"> both timeliness and accuracy of channel busy status </w:t>
      </w:r>
      <w:r w:rsidR="009D0959">
        <w:rPr>
          <w:rFonts w:eastAsiaTheme="minorEastAsia"/>
          <w:szCs w:val="20"/>
          <w:lang w:val="en-GB" w:eastAsia="zh-CN"/>
        </w:rPr>
        <w:t>considering that the</w:t>
      </w:r>
      <w:r w:rsidR="00DA3AB4">
        <w:rPr>
          <w:rFonts w:eastAsiaTheme="minorEastAsia"/>
          <w:szCs w:val="20"/>
          <w:lang w:val="en-GB" w:eastAsia="zh-CN"/>
        </w:rPr>
        <w:t xml:space="preserve"> measurement</w:t>
      </w:r>
      <w:r w:rsidR="009D0959">
        <w:rPr>
          <w:rFonts w:eastAsiaTheme="minorEastAsia"/>
          <w:szCs w:val="20"/>
          <w:lang w:val="en-GB" w:eastAsia="zh-CN"/>
        </w:rPr>
        <w:t xml:space="preserve"> results</w:t>
      </w:r>
      <w:r w:rsidR="00DA3AB4">
        <w:rPr>
          <w:rFonts w:eastAsiaTheme="minorEastAsia"/>
          <w:szCs w:val="20"/>
          <w:lang w:val="en-GB" w:eastAsia="zh-CN"/>
        </w:rPr>
        <w:t xml:space="preserve"> of channel busy status</w:t>
      </w:r>
      <w:r w:rsidR="009D0959">
        <w:rPr>
          <w:rFonts w:eastAsiaTheme="minorEastAsia"/>
          <w:szCs w:val="20"/>
          <w:lang w:val="en-GB" w:eastAsia="zh-CN"/>
        </w:rPr>
        <w:t xml:space="preserve"> </w:t>
      </w:r>
      <w:r w:rsidR="00DA3AB4">
        <w:rPr>
          <w:rFonts w:eastAsiaTheme="minorEastAsia"/>
          <w:szCs w:val="20"/>
          <w:lang w:val="en-GB" w:eastAsia="zh-CN"/>
        </w:rPr>
        <w:t xml:space="preserve">is </w:t>
      </w:r>
      <w:r w:rsidR="008521AB">
        <w:rPr>
          <w:rFonts w:eastAsiaTheme="minorEastAsia"/>
          <w:szCs w:val="20"/>
          <w:lang w:val="en-GB" w:eastAsia="zh-CN"/>
        </w:rPr>
        <w:t xml:space="preserve">achieved and </w:t>
      </w:r>
      <w:r w:rsidR="009D0959">
        <w:rPr>
          <w:rFonts w:eastAsiaTheme="minorEastAsia"/>
          <w:szCs w:val="20"/>
          <w:lang w:val="en-GB" w:eastAsia="zh-CN"/>
        </w:rPr>
        <w:t>used by the UE</w:t>
      </w:r>
      <w:r w:rsidR="00DA3AB4">
        <w:rPr>
          <w:rFonts w:eastAsiaTheme="minorEastAsia"/>
          <w:szCs w:val="20"/>
          <w:lang w:val="en-GB" w:eastAsia="zh-CN"/>
        </w:rPr>
        <w:t xml:space="preserve"> to determine whether to</w:t>
      </w:r>
      <w:r w:rsidR="008521AB">
        <w:rPr>
          <w:rFonts w:eastAsiaTheme="minorEastAsia"/>
          <w:szCs w:val="20"/>
          <w:lang w:val="en-GB" w:eastAsia="zh-CN"/>
        </w:rPr>
        <w:t xml:space="preserve"> apply</w:t>
      </w:r>
      <w:r w:rsidR="00DA3AB4">
        <w:rPr>
          <w:rFonts w:eastAsiaTheme="minorEastAsia"/>
          <w:szCs w:val="20"/>
          <w:lang w:val="en-GB" w:eastAsia="zh-CN"/>
        </w:rPr>
        <w:t xml:space="preserve"> special CAPC restriction for SRB</w:t>
      </w:r>
      <w:r w:rsidR="009D0959">
        <w:rPr>
          <w:rFonts w:eastAsiaTheme="minorEastAsia"/>
          <w:szCs w:val="20"/>
          <w:lang w:val="en-GB" w:eastAsia="zh-CN"/>
        </w:rPr>
        <w:t xml:space="preserve">. </w:t>
      </w:r>
      <w:r w:rsidR="009D0959">
        <w:rPr>
          <w:rFonts w:eastAsiaTheme="minorEastAsia" w:hint="eastAsia"/>
          <w:szCs w:val="20"/>
          <w:lang w:val="en-GB" w:eastAsia="zh-CN"/>
        </w:rPr>
        <w:t>One</w:t>
      </w:r>
      <w:r w:rsidR="009D0959">
        <w:rPr>
          <w:rFonts w:eastAsiaTheme="minorEastAsia"/>
          <w:szCs w:val="20"/>
          <w:lang w:val="en-GB" w:eastAsia="zh-CN"/>
        </w:rPr>
        <w:t xml:space="preserve"> </w:t>
      </w:r>
      <w:r w:rsidR="009D0959">
        <w:rPr>
          <w:rFonts w:eastAsiaTheme="minorEastAsia" w:hint="eastAsia"/>
          <w:szCs w:val="20"/>
          <w:lang w:val="en-GB" w:eastAsia="zh-CN"/>
        </w:rPr>
        <w:t>po</w:t>
      </w:r>
      <w:r w:rsidR="009D0959">
        <w:rPr>
          <w:rFonts w:eastAsiaTheme="minorEastAsia"/>
          <w:szCs w:val="20"/>
          <w:lang w:val="en-GB" w:eastAsia="zh-CN"/>
        </w:rPr>
        <w:t>ssible concern could be that</w:t>
      </w:r>
      <w:r w:rsidR="00B429C1" w:rsidRPr="00D773B0">
        <w:rPr>
          <w:rFonts w:eastAsiaTheme="minorEastAsia"/>
          <w:szCs w:val="20"/>
          <w:lang w:val="en-GB" w:eastAsia="zh-CN"/>
        </w:rPr>
        <w:t xml:space="preserve"> channel busy measurement </w:t>
      </w:r>
      <w:r w:rsidR="00DA3AB4">
        <w:rPr>
          <w:rFonts w:eastAsiaTheme="minorEastAsia"/>
          <w:szCs w:val="20"/>
          <w:lang w:val="en-GB" w:eastAsia="zh-CN"/>
        </w:rPr>
        <w:t>by</w:t>
      </w:r>
      <w:r w:rsidR="00B429C1" w:rsidRPr="00D773B0">
        <w:rPr>
          <w:rFonts w:eastAsiaTheme="minorEastAsia"/>
          <w:szCs w:val="20"/>
          <w:lang w:val="en-GB" w:eastAsia="zh-CN"/>
        </w:rPr>
        <w:t xml:space="preserve"> UE may </w:t>
      </w:r>
      <w:r w:rsidR="009D0959">
        <w:rPr>
          <w:rFonts w:eastAsiaTheme="minorEastAsia"/>
          <w:szCs w:val="20"/>
          <w:lang w:val="en-GB" w:eastAsia="zh-CN"/>
        </w:rPr>
        <w:t>clearly increase the</w:t>
      </w:r>
      <w:r w:rsidR="00B429C1" w:rsidRPr="00D773B0">
        <w:rPr>
          <w:rFonts w:eastAsiaTheme="minorEastAsia"/>
          <w:szCs w:val="20"/>
          <w:lang w:val="en-GB" w:eastAsia="zh-CN"/>
        </w:rPr>
        <w:t xml:space="preserve"> complexity for UE. </w:t>
      </w:r>
      <w:r w:rsidR="00B429C1" w:rsidRPr="00D773B0">
        <w:rPr>
          <w:rFonts w:eastAsiaTheme="minorEastAsia" w:hint="eastAsia"/>
          <w:szCs w:val="20"/>
          <w:lang w:val="en-GB" w:eastAsia="zh-CN"/>
        </w:rPr>
        <w:t>However</w:t>
      </w:r>
      <w:r w:rsidR="00B429C1" w:rsidRPr="00D773B0">
        <w:rPr>
          <w:rFonts w:eastAsiaTheme="minorEastAsia"/>
          <w:szCs w:val="20"/>
          <w:lang w:val="en-GB" w:eastAsia="zh-CN"/>
        </w:rPr>
        <w:t xml:space="preserve">, this concern is not necessary </w:t>
      </w:r>
      <w:r w:rsidR="005E01E0" w:rsidRPr="00D773B0">
        <w:rPr>
          <w:rFonts w:eastAsiaTheme="minorEastAsia"/>
          <w:szCs w:val="20"/>
          <w:lang w:val="en-GB" w:eastAsia="zh-CN"/>
        </w:rPr>
        <w:t xml:space="preserve">when we look at the measurements </w:t>
      </w:r>
      <w:r w:rsidR="003678B7" w:rsidRPr="00D773B0">
        <w:rPr>
          <w:rFonts w:eastAsiaTheme="minorEastAsia"/>
          <w:szCs w:val="20"/>
          <w:lang w:val="en-GB" w:eastAsia="zh-CN"/>
        </w:rPr>
        <w:t xml:space="preserve">already </w:t>
      </w:r>
      <w:r w:rsidR="005E01E0" w:rsidRPr="00D773B0">
        <w:rPr>
          <w:rFonts w:eastAsiaTheme="minorEastAsia"/>
          <w:szCs w:val="20"/>
          <w:lang w:val="en-GB" w:eastAsia="zh-CN"/>
        </w:rPr>
        <w:t xml:space="preserve">achievable in the UE side. </w:t>
      </w:r>
      <w:r w:rsidR="005E01E0" w:rsidRPr="00D773B0">
        <w:rPr>
          <w:rFonts w:eastAsiaTheme="minorEastAsia" w:hint="eastAsia"/>
          <w:szCs w:val="20"/>
          <w:lang w:val="en-GB" w:eastAsia="zh-CN"/>
        </w:rPr>
        <w:t>Below</w:t>
      </w:r>
      <w:r w:rsidR="005E01E0" w:rsidRPr="00D773B0">
        <w:rPr>
          <w:rFonts w:eastAsiaTheme="minorEastAsia"/>
          <w:szCs w:val="20"/>
          <w:lang w:val="en-GB" w:eastAsia="zh-CN"/>
        </w:rPr>
        <w:t xml:space="preserve"> are three options</w:t>
      </w:r>
      <w:r w:rsidR="009D0959">
        <w:rPr>
          <w:rFonts w:eastAsiaTheme="minorEastAsia"/>
          <w:szCs w:val="20"/>
          <w:lang w:val="en-GB" w:eastAsia="zh-CN"/>
        </w:rPr>
        <w:t xml:space="preserve"> </w:t>
      </w:r>
      <w:r w:rsidR="00DA3AB4">
        <w:rPr>
          <w:rFonts w:eastAsiaTheme="minorEastAsia"/>
          <w:szCs w:val="20"/>
          <w:lang w:val="en-GB" w:eastAsia="zh-CN"/>
        </w:rPr>
        <w:t>of</w:t>
      </w:r>
      <w:r w:rsidR="009D0959">
        <w:rPr>
          <w:rFonts w:eastAsiaTheme="minorEastAsia"/>
          <w:szCs w:val="20"/>
          <w:lang w:val="en-GB" w:eastAsia="zh-CN"/>
        </w:rPr>
        <w:t xml:space="preserve"> achievable measurements</w:t>
      </w:r>
      <w:r w:rsidR="005E01E0" w:rsidRPr="00D773B0">
        <w:rPr>
          <w:rFonts w:eastAsiaTheme="minorEastAsia"/>
          <w:szCs w:val="20"/>
          <w:lang w:val="en-GB" w:eastAsia="zh-CN"/>
        </w:rPr>
        <w:t>, other options are not precluded</w:t>
      </w:r>
      <w:r w:rsidR="00DA3AB4">
        <w:rPr>
          <w:rFonts w:eastAsiaTheme="minorEastAsia"/>
          <w:szCs w:val="20"/>
          <w:lang w:val="en-GB" w:eastAsia="zh-CN"/>
        </w:rPr>
        <w:t>:</w:t>
      </w:r>
    </w:p>
    <w:p w14:paraId="1348B8CC" w14:textId="4494BBAD" w:rsidR="00993581" w:rsidRPr="0001085B" w:rsidRDefault="00B429C1" w:rsidP="00B429C1">
      <w:pPr>
        <w:pStyle w:val="af2"/>
        <w:numPr>
          <w:ilvl w:val="0"/>
          <w:numId w:val="26"/>
        </w:numPr>
        <w:overflowPunct w:val="0"/>
        <w:autoSpaceDE w:val="0"/>
        <w:autoSpaceDN w:val="0"/>
        <w:adjustRightInd w:val="0"/>
        <w:spacing w:after="180"/>
        <w:ind w:firstLineChars="0"/>
        <w:textAlignment w:val="baseline"/>
        <w:rPr>
          <w:rFonts w:ascii="Times New Roman" w:eastAsiaTheme="minorEastAsia" w:hAnsi="Times New Roman"/>
          <w:sz w:val="20"/>
          <w:szCs w:val="20"/>
          <w:lang w:val="en-GB"/>
        </w:rPr>
      </w:pPr>
      <w:r w:rsidRPr="0001085B">
        <w:rPr>
          <w:rFonts w:ascii="Times New Roman" w:eastAsiaTheme="minorEastAsia" w:hAnsi="Times New Roman"/>
          <w:sz w:val="20"/>
          <w:szCs w:val="20"/>
          <w:lang w:val="en-GB"/>
        </w:rPr>
        <w:t xml:space="preserve">Option </w:t>
      </w:r>
      <w:r w:rsidR="003678B7" w:rsidRPr="0001085B">
        <w:rPr>
          <w:rFonts w:ascii="Times New Roman" w:eastAsiaTheme="minorEastAsia" w:hAnsi="Times New Roman"/>
          <w:sz w:val="20"/>
          <w:szCs w:val="20"/>
          <w:lang w:val="en-GB"/>
        </w:rPr>
        <w:t>A</w:t>
      </w:r>
      <w:r w:rsidRPr="0001085B">
        <w:rPr>
          <w:rFonts w:ascii="Times New Roman" w:eastAsiaTheme="minorEastAsia" w:hAnsi="Times New Roman"/>
          <w:sz w:val="20"/>
          <w:szCs w:val="20"/>
          <w:lang w:val="en-GB"/>
        </w:rPr>
        <w:t>: a UE can derive the channel busy status based on the channel occupancy measurement, if configured.</w:t>
      </w:r>
      <w:r w:rsidR="002B0AF0" w:rsidRPr="0001085B">
        <w:rPr>
          <w:rFonts w:ascii="Times New Roman" w:eastAsiaTheme="minorEastAsia" w:hAnsi="Times New Roman"/>
          <w:sz w:val="20"/>
          <w:szCs w:val="20"/>
          <w:lang w:val="en-GB"/>
        </w:rPr>
        <w:t xml:space="preserve"> Low channel occupancy means the channel is not busy. </w:t>
      </w:r>
    </w:p>
    <w:p w14:paraId="25519E4B" w14:textId="6BA2EE79" w:rsidR="00B429C1" w:rsidRPr="0001085B" w:rsidRDefault="003678B7" w:rsidP="00B429C1">
      <w:pPr>
        <w:pStyle w:val="af2"/>
        <w:numPr>
          <w:ilvl w:val="0"/>
          <w:numId w:val="26"/>
        </w:numPr>
        <w:overflowPunct w:val="0"/>
        <w:autoSpaceDE w:val="0"/>
        <w:autoSpaceDN w:val="0"/>
        <w:adjustRightInd w:val="0"/>
        <w:spacing w:after="180"/>
        <w:ind w:firstLineChars="0"/>
        <w:textAlignment w:val="baseline"/>
        <w:rPr>
          <w:rFonts w:ascii="Times New Roman" w:eastAsiaTheme="minorEastAsia" w:hAnsi="Times New Roman"/>
          <w:sz w:val="22"/>
          <w:szCs w:val="32"/>
          <w:lang w:val="en-GB"/>
        </w:rPr>
      </w:pPr>
      <w:r w:rsidRPr="0001085B">
        <w:rPr>
          <w:rFonts w:ascii="Times New Roman" w:eastAsiaTheme="minorEastAsia" w:hAnsi="Times New Roman"/>
          <w:sz w:val="20"/>
          <w:szCs w:val="20"/>
          <w:lang w:val="en-GB"/>
        </w:rPr>
        <w:t>Option B</w:t>
      </w:r>
      <w:r w:rsidR="00B429C1" w:rsidRPr="0001085B">
        <w:rPr>
          <w:rFonts w:ascii="Times New Roman" w:eastAsiaTheme="minorEastAsia" w:hAnsi="Times New Roman"/>
          <w:sz w:val="20"/>
          <w:szCs w:val="20"/>
          <w:lang w:val="en-GB"/>
        </w:rPr>
        <w:t>: a UE can derive the channel busy status based on the RSSI measurement, if configured.</w:t>
      </w:r>
      <w:r w:rsidR="002B0AF0" w:rsidRPr="0001085B">
        <w:rPr>
          <w:rFonts w:ascii="Times New Roman" w:eastAsiaTheme="minorEastAsia" w:hAnsi="Times New Roman"/>
          <w:sz w:val="20"/>
          <w:szCs w:val="20"/>
          <w:lang w:val="en-GB"/>
        </w:rPr>
        <w:t xml:space="preserve"> Low RSSI means the channel is not busy.</w:t>
      </w:r>
    </w:p>
    <w:p w14:paraId="46A23050" w14:textId="72F74FE1" w:rsidR="00B429C1" w:rsidRPr="0001085B" w:rsidRDefault="00B429C1" w:rsidP="00B429C1">
      <w:pPr>
        <w:pStyle w:val="af2"/>
        <w:numPr>
          <w:ilvl w:val="0"/>
          <w:numId w:val="26"/>
        </w:numPr>
        <w:overflowPunct w:val="0"/>
        <w:autoSpaceDE w:val="0"/>
        <w:autoSpaceDN w:val="0"/>
        <w:adjustRightInd w:val="0"/>
        <w:spacing w:after="180"/>
        <w:ind w:firstLineChars="0"/>
        <w:textAlignment w:val="baseline"/>
        <w:rPr>
          <w:rFonts w:ascii="Times New Roman" w:eastAsiaTheme="minorEastAsia" w:hAnsi="Times New Roman"/>
          <w:sz w:val="20"/>
          <w:szCs w:val="20"/>
          <w:lang w:val="en-GB"/>
        </w:rPr>
      </w:pPr>
      <w:r w:rsidRPr="0001085B">
        <w:rPr>
          <w:rFonts w:ascii="Times New Roman" w:eastAsiaTheme="minorEastAsia" w:hAnsi="Times New Roman"/>
          <w:sz w:val="20"/>
          <w:szCs w:val="20"/>
          <w:lang w:val="en-GB"/>
        </w:rPr>
        <w:t xml:space="preserve">Option </w:t>
      </w:r>
      <w:r w:rsidR="003678B7" w:rsidRPr="0001085B">
        <w:rPr>
          <w:rFonts w:ascii="Times New Roman" w:eastAsiaTheme="minorEastAsia" w:hAnsi="Times New Roman"/>
          <w:sz w:val="20"/>
          <w:szCs w:val="20"/>
          <w:lang w:val="en-GB"/>
        </w:rPr>
        <w:t>C</w:t>
      </w:r>
      <w:r w:rsidRPr="0001085B">
        <w:rPr>
          <w:rFonts w:ascii="Times New Roman" w:eastAsiaTheme="minorEastAsia" w:hAnsi="Times New Roman"/>
          <w:sz w:val="20"/>
          <w:szCs w:val="20"/>
          <w:lang w:val="en-GB"/>
        </w:rPr>
        <w:t>: a UE can derive the channel busy status based on the</w:t>
      </w:r>
      <w:r w:rsidR="003B6402" w:rsidRPr="0001085B">
        <w:rPr>
          <w:rFonts w:ascii="Times New Roman" w:eastAsiaTheme="minorEastAsia" w:hAnsi="Times New Roman"/>
          <w:sz w:val="20"/>
          <w:szCs w:val="20"/>
          <w:lang w:val="en-GB"/>
        </w:rPr>
        <w:t xml:space="preserve"> </w:t>
      </w:r>
      <w:r w:rsidRPr="0001085B">
        <w:rPr>
          <w:rFonts w:ascii="Times New Roman" w:eastAsiaTheme="minorEastAsia" w:hAnsi="Times New Roman"/>
          <w:sz w:val="20"/>
          <w:szCs w:val="20"/>
          <w:lang w:val="en-GB"/>
        </w:rPr>
        <w:t>historical LBT results, if configured. High LBT successful ratio means</w:t>
      </w:r>
      <w:r w:rsidR="002B0AF0" w:rsidRPr="0001085B">
        <w:rPr>
          <w:rFonts w:ascii="Times New Roman" w:eastAsiaTheme="minorEastAsia" w:hAnsi="Times New Roman"/>
          <w:sz w:val="20"/>
          <w:szCs w:val="20"/>
          <w:lang w:val="en-GB"/>
        </w:rPr>
        <w:t xml:space="preserve"> the</w:t>
      </w:r>
      <w:r w:rsidRPr="0001085B">
        <w:rPr>
          <w:rFonts w:ascii="Times New Roman" w:eastAsiaTheme="minorEastAsia" w:hAnsi="Times New Roman"/>
          <w:sz w:val="20"/>
          <w:szCs w:val="20"/>
          <w:lang w:val="en-GB"/>
        </w:rPr>
        <w:t xml:space="preserve"> channel is not busy.</w:t>
      </w:r>
    </w:p>
    <w:p w14:paraId="5DD69EEA" w14:textId="28EE7127" w:rsidR="003678B7" w:rsidRPr="008521AB" w:rsidRDefault="003678B7" w:rsidP="008204A6">
      <w:pPr>
        <w:overflowPunct w:val="0"/>
        <w:autoSpaceDE w:val="0"/>
        <w:autoSpaceDN w:val="0"/>
        <w:adjustRightInd w:val="0"/>
        <w:spacing w:after="180"/>
        <w:jc w:val="both"/>
        <w:textAlignment w:val="baseline"/>
        <w:rPr>
          <w:rFonts w:eastAsiaTheme="minorEastAsia"/>
          <w:szCs w:val="20"/>
          <w:lang w:val="fr-FR" w:eastAsia="zh-CN"/>
        </w:rPr>
      </w:pPr>
      <w:r w:rsidRPr="008521AB">
        <w:rPr>
          <w:rFonts w:eastAsiaTheme="minorEastAsia"/>
          <w:szCs w:val="20"/>
          <w:lang w:val="fr-FR" w:eastAsia="zh-CN"/>
        </w:rPr>
        <w:t xml:space="preserve">Among the above options, Option C can </w:t>
      </w:r>
      <w:r w:rsidR="001D528B" w:rsidRPr="008521AB">
        <w:rPr>
          <w:rFonts w:eastAsiaTheme="minorEastAsia"/>
          <w:szCs w:val="20"/>
          <w:lang w:val="fr-FR" w:eastAsia="zh-CN"/>
        </w:rPr>
        <w:t xml:space="preserve">always </w:t>
      </w:r>
      <w:r w:rsidRPr="0001085B">
        <w:rPr>
          <w:rFonts w:eastAsiaTheme="minorEastAsia"/>
          <w:szCs w:val="20"/>
          <w:lang w:val="fr-FR" w:eastAsia="zh-CN"/>
        </w:rPr>
        <w:t xml:space="preserve">be used </w:t>
      </w:r>
      <w:r w:rsidR="001D528B" w:rsidRPr="0001085B">
        <w:rPr>
          <w:rFonts w:eastAsiaTheme="minorEastAsia"/>
          <w:szCs w:val="20"/>
          <w:lang w:val="fr-FR" w:eastAsia="zh-CN"/>
        </w:rPr>
        <w:t xml:space="preserve">by a UE </w:t>
      </w:r>
      <w:r w:rsidRPr="0001085B">
        <w:rPr>
          <w:rFonts w:eastAsiaTheme="minorEastAsia"/>
          <w:szCs w:val="20"/>
          <w:lang w:val="fr-FR" w:eastAsia="zh-CN"/>
        </w:rPr>
        <w:t xml:space="preserve">if </w:t>
      </w:r>
      <w:r w:rsidRPr="008521AB">
        <w:rPr>
          <w:rFonts w:eastAsiaTheme="minorEastAsia"/>
          <w:szCs w:val="20"/>
          <w:lang w:val="fr-FR" w:eastAsia="zh-CN"/>
        </w:rPr>
        <w:t>channel occupancy or RSSI measurement is not configured.</w:t>
      </w:r>
    </w:p>
    <w:p w14:paraId="7658A944" w14:textId="6962DA27" w:rsidR="00B429C1" w:rsidRDefault="00B429C1" w:rsidP="008204A6">
      <w:pPr>
        <w:overflowPunct w:val="0"/>
        <w:autoSpaceDE w:val="0"/>
        <w:autoSpaceDN w:val="0"/>
        <w:adjustRightInd w:val="0"/>
        <w:spacing w:after="180"/>
        <w:jc w:val="both"/>
        <w:textAlignment w:val="baseline"/>
        <w:rPr>
          <w:rFonts w:eastAsiaTheme="minorEastAsia"/>
          <w:b/>
          <w:lang w:val="fr-FR" w:eastAsia="zh-CN"/>
        </w:rPr>
      </w:pPr>
      <w:r w:rsidRPr="008204A6">
        <w:rPr>
          <w:rFonts w:eastAsiaTheme="minorEastAsia" w:hint="eastAsia"/>
          <w:b/>
          <w:lang w:val="fr-FR" w:eastAsia="zh-CN"/>
        </w:rPr>
        <w:lastRenderedPageBreak/>
        <w:t>Ob</w:t>
      </w:r>
      <w:r w:rsidRPr="008204A6">
        <w:rPr>
          <w:rFonts w:eastAsiaTheme="minorEastAsia"/>
          <w:b/>
          <w:lang w:val="fr-FR" w:eastAsia="zh-CN"/>
        </w:rPr>
        <w:t>servation 6</w:t>
      </w:r>
      <w:r w:rsidR="001A4155">
        <w:rPr>
          <w:rFonts w:eastAsiaTheme="minorEastAsia"/>
          <w:b/>
          <w:lang w:val="fr-FR" w:eastAsia="zh-CN"/>
        </w:rPr>
        <w:t xml:space="preserve">: </w:t>
      </w:r>
      <w:r w:rsidR="00ED3A57">
        <w:rPr>
          <w:rFonts w:eastAsiaTheme="minorEastAsia"/>
          <w:b/>
          <w:lang w:val="fr-FR" w:eastAsia="zh-CN"/>
        </w:rPr>
        <w:t xml:space="preserve">Based on any of channel occupancy, RSSI and historical LBT results, a UE can </w:t>
      </w:r>
      <w:r w:rsidR="008204A6" w:rsidRPr="008204A6">
        <w:rPr>
          <w:rFonts w:eastAsiaTheme="minorEastAsia"/>
          <w:b/>
          <w:lang w:val="fr-FR" w:eastAsia="zh-CN"/>
        </w:rPr>
        <w:t>determine the channel busy status</w:t>
      </w:r>
      <w:r w:rsidR="00380413">
        <w:rPr>
          <w:rFonts w:eastAsiaTheme="minorEastAsia"/>
          <w:b/>
          <w:lang w:val="fr-FR" w:eastAsia="zh-CN"/>
        </w:rPr>
        <w:t xml:space="preserve"> with low additional complexity</w:t>
      </w:r>
      <w:r w:rsidR="008204A6" w:rsidRPr="008204A6">
        <w:rPr>
          <w:rFonts w:eastAsiaTheme="minorEastAsia"/>
          <w:b/>
          <w:lang w:val="fr-FR" w:eastAsia="zh-CN"/>
        </w:rPr>
        <w:t>.</w:t>
      </w:r>
    </w:p>
    <w:p w14:paraId="5D6A6FBB" w14:textId="73002C8D" w:rsidR="008204A6" w:rsidRPr="008204A6" w:rsidRDefault="008204A6" w:rsidP="008204A6">
      <w:pPr>
        <w:overflowPunct w:val="0"/>
        <w:autoSpaceDE w:val="0"/>
        <w:autoSpaceDN w:val="0"/>
        <w:adjustRightInd w:val="0"/>
        <w:spacing w:after="180"/>
        <w:jc w:val="both"/>
        <w:textAlignment w:val="baseline"/>
        <w:rPr>
          <w:rFonts w:eastAsiaTheme="minorEastAsia"/>
          <w:lang w:val="fr-FR" w:eastAsia="zh-CN"/>
        </w:rPr>
      </w:pPr>
      <w:r w:rsidRPr="008204A6">
        <w:rPr>
          <w:rFonts w:eastAsiaTheme="minorEastAsia"/>
          <w:lang w:val="fr-FR" w:eastAsia="zh-CN"/>
        </w:rPr>
        <w:t>B</w:t>
      </w:r>
      <w:r w:rsidRPr="008204A6">
        <w:rPr>
          <w:rFonts w:eastAsiaTheme="minorEastAsia" w:hint="eastAsia"/>
          <w:lang w:val="fr-FR" w:eastAsia="zh-CN"/>
        </w:rPr>
        <w:t>ased</w:t>
      </w:r>
      <w:r w:rsidRPr="008204A6">
        <w:rPr>
          <w:rFonts w:eastAsiaTheme="minorEastAsia"/>
          <w:lang w:val="fr-FR" w:eastAsia="zh-CN"/>
        </w:rPr>
        <w:t xml:space="preserve"> on the above discussions, we would like to propose the following:</w:t>
      </w:r>
    </w:p>
    <w:p w14:paraId="1A5357D7" w14:textId="36274AA4" w:rsidR="00BB23E4" w:rsidRDefault="00993581" w:rsidP="00EE7377">
      <w:pPr>
        <w:overflowPunct w:val="0"/>
        <w:autoSpaceDE w:val="0"/>
        <w:autoSpaceDN w:val="0"/>
        <w:adjustRightInd w:val="0"/>
        <w:spacing w:after="180"/>
        <w:jc w:val="both"/>
        <w:textAlignment w:val="baseline"/>
        <w:rPr>
          <w:rFonts w:eastAsiaTheme="minorEastAsia"/>
          <w:b/>
          <w:szCs w:val="32"/>
          <w:lang w:val="en-GB" w:eastAsia="zh-CN"/>
        </w:rPr>
      </w:pPr>
      <w:r w:rsidRPr="002B0E43">
        <w:rPr>
          <w:rFonts w:eastAsiaTheme="minorEastAsia" w:hint="eastAsia"/>
          <w:b/>
          <w:szCs w:val="32"/>
          <w:lang w:val="en-GB" w:eastAsia="zh-CN"/>
        </w:rPr>
        <w:t>P</w:t>
      </w:r>
      <w:r w:rsidRPr="002B0E43">
        <w:rPr>
          <w:rFonts w:eastAsiaTheme="minorEastAsia"/>
          <w:b/>
          <w:szCs w:val="32"/>
          <w:lang w:val="en-GB" w:eastAsia="zh-CN"/>
        </w:rPr>
        <w:t xml:space="preserve">roposal 1: </w:t>
      </w:r>
      <w:r w:rsidR="00BB23E4" w:rsidRPr="002B0E43">
        <w:rPr>
          <w:rFonts w:eastAsiaTheme="minorEastAsia"/>
          <w:b/>
          <w:szCs w:val="32"/>
          <w:lang w:val="en-GB" w:eastAsia="zh-CN"/>
        </w:rPr>
        <w:t>I</w:t>
      </w:r>
      <w:r w:rsidR="007E1414" w:rsidRPr="002B0E43">
        <w:rPr>
          <w:rFonts w:eastAsiaTheme="minorEastAsia"/>
          <w:b/>
          <w:szCs w:val="32"/>
          <w:lang w:val="en-GB" w:eastAsia="zh-CN"/>
        </w:rPr>
        <w:t>f configured, a UE</w:t>
      </w:r>
      <w:r w:rsidR="00BB23E4" w:rsidRPr="002B0E43">
        <w:rPr>
          <w:rFonts w:eastAsiaTheme="minorEastAsia"/>
          <w:b/>
          <w:szCs w:val="32"/>
          <w:lang w:val="en-GB" w:eastAsia="zh-CN"/>
        </w:rPr>
        <w:t xml:space="preserve"> </w:t>
      </w:r>
      <w:r w:rsidR="00C904C6" w:rsidRPr="002B0E43">
        <w:rPr>
          <w:rFonts w:eastAsiaTheme="minorEastAsia"/>
          <w:b/>
          <w:szCs w:val="32"/>
          <w:lang w:val="en-GB" w:eastAsia="zh-CN"/>
        </w:rPr>
        <w:t>is allowed to</w:t>
      </w:r>
      <w:r w:rsidR="007E1414" w:rsidRPr="002B0E43">
        <w:rPr>
          <w:rFonts w:eastAsiaTheme="minorEastAsia"/>
          <w:b/>
          <w:szCs w:val="32"/>
          <w:lang w:val="en-GB" w:eastAsia="zh-CN"/>
        </w:rPr>
        <w:t xml:space="preserve"> determine </w:t>
      </w:r>
      <w:r w:rsidR="00C234AF">
        <w:rPr>
          <w:rFonts w:eastAsiaTheme="minorEastAsia"/>
          <w:b/>
          <w:szCs w:val="32"/>
          <w:lang w:val="en-GB" w:eastAsia="zh-CN"/>
        </w:rPr>
        <w:t>whether</w:t>
      </w:r>
      <w:r w:rsidR="007E1414" w:rsidRPr="002B0E43">
        <w:rPr>
          <w:rFonts w:eastAsiaTheme="minorEastAsia"/>
          <w:b/>
          <w:szCs w:val="32"/>
          <w:lang w:val="en-GB" w:eastAsia="zh-CN"/>
        </w:rPr>
        <w:t xml:space="preserve"> special CAPC restriction</w:t>
      </w:r>
      <w:r w:rsidR="00B62FE3">
        <w:rPr>
          <w:rFonts w:eastAsiaTheme="minorEastAsia"/>
          <w:b/>
          <w:szCs w:val="32"/>
          <w:lang w:val="en-GB" w:eastAsia="zh-CN"/>
        </w:rPr>
        <w:t xml:space="preserve"> (</w:t>
      </w:r>
      <w:r w:rsidR="009755CB">
        <w:rPr>
          <w:rFonts w:eastAsiaTheme="minorEastAsia"/>
          <w:b/>
          <w:szCs w:val="32"/>
          <w:lang w:val="en-GB" w:eastAsia="zh-CN"/>
        </w:rPr>
        <w:t xml:space="preserve">e.g. </w:t>
      </w:r>
      <w:r w:rsidR="00B62FE3">
        <w:rPr>
          <w:rFonts w:eastAsiaTheme="minorEastAsia"/>
          <w:b/>
          <w:szCs w:val="32"/>
          <w:lang w:val="en-GB" w:eastAsia="zh-CN"/>
        </w:rPr>
        <w:t>SRB CAPC instead of DR</w:t>
      </w:r>
      <w:r w:rsidR="009755CB">
        <w:rPr>
          <w:rFonts w:eastAsiaTheme="minorEastAsia"/>
          <w:b/>
          <w:szCs w:val="32"/>
          <w:lang w:val="en-GB" w:eastAsia="zh-CN"/>
        </w:rPr>
        <w:t>B CAPC is used</w:t>
      </w:r>
      <w:r w:rsidR="00870786">
        <w:rPr>
          <w:rFonts w:eastAsiaTheme="minorEastAsia"/>
          <w:b/>
          <w:szCs w:val="32"/>
          <w:lang w:val="en-GB" w:eastAsia="zh-CN"/>
        </w:rPr>
        <w:t xml:space="preserve"> for LBT</w:t>
      </w:r>
      <w:r w:rsidR="009755CB">
        <w:rPr>
          <w:rFonts w:eastAsiaTheme="minorEastAsia"/>
          <w:b/>
          <w:szCs w:val="32"/>
          <w:lang w:val="en-GB" w:eastAsia="zh-CN"/>
        </w:rPr>
        <w:t>)</w:t>
      </w:r>
      <w:r w:rsidR="007E1414" w:rsidRPr="002B0E43">
        <w:rPr>
          <w:rFonts w:eastAsiaTheme="minorEastAsia"/>
          <w:b/>
          <w:szCs w:val="32"/>
          <w:lang w:val="en-GB" w:eastAsia="zh-CN"/>
        </w:rPr>
        <w:t xml:space="preserve"> is applied for SRB transmission </w:t>
      </w:r>
      <w:r w:rsidR="00BB23E4" w:rsidRPr="002B0E43">
        <w:rPr>
          <w:rFonts w:eastAsiaTheme="minorEastAsia"/>
          <w:b/>
          <w:szCs w:val="32"/>
          <w:lang w:val="en-GB" w:eastAsia="zh-CN"/>
        </w:rPr>
        <w:t>based on the channel bus</w:t>
      </w:r>
      <w:r w:rsidR="00346E09">
        <w:rPr>
          <w:rFonts w:eastAsiaTheme="minorEastAsia"/>
          <w:b/>
          <w:szCs w:val="32"/>
          <w:lang w:val="en-GB" w:eastAsia="zh-CN"/>
        </w:rPr>
        <w:t xml:space="preserve">y status </w:t>
      </w:r>
      <w:r w:rsidR="007E1414" w:rsidRPr="002B0E43">
        <w:rPr>
          <w:rFonts w:eastAsiaTheme="minorEastAsia" w:hint="eastAsia"/>
          <w:b/>
          <w:szCs w:val="32"/>
          <w:lang w:val="en-GB" w:eastAsia="zh-CN"/>
        </w:rPr>
        <w:t>when</w:t>
      </w:r>
      <w:r w:rsidR="007E1414" w:rsidRPr="002B0E43">
        <w:rPr>
          <w:rFonts w:eastAsiaTheme="minorEastAsia"/>
          <w:b/>
          <w:szCs w:val="32"/>
          <w:lang w:val="en-GB" w:eastAsia="zh-CN"/>
        </w:rPr>
        <w:t xml:space="preserve"> the UE has both SRB information and DRB data to be transmitted</w:t>
      </w:r>
      <w:r w:rsidR="00346E09">
        <w:rPr>
          <w:rFonts w:eastAsiaTheme="minorEastAsia"/>
          <w:b/>
          <w:szCs w:val="32"/>
          <w:lang w:val="en-GB" w:eastAsia="zh-CN"/>
        </w:rPr>
        <w:t xml:space="preserve"> in uplink</w:t>
      </w:r>
      <w:r w:rsidR="007E1414" w:rsidRPr="002B0E43">
        <w:rPr>
          <w:rFonts w:eastAsiaTheme="minorEastAsia"/>
          <w:b/>
          <w:szCs w:val="32"/>
          <w:lang w:val="en-GB" w:eastAsia="zh-CN"/>
        </w:rPr>
        <w:t>.</w:t>
      </w:r>
    </w:p>
    <w:p w14:paraId="3A0B5D74" w14:textId="5964636D" w:rsidR="00B62FE3" w:rsidRPr="002B0E43" w:rsidRDefault="00B62FE3" w:rsidP="00EE7377">
      <w:pPr>
        <w:overflowPunct w:val="0"/>
        <w:autoSpaceDE w:val="0"/>
        <w:autoSpaceDN w:val="0"/>
        <w:adjustRightInd w:val="0"/>
        <w:spacing w:after="180"/>
        <w:jc w:val="both"/>
        <w:textAlignment w:val="baseline"/>
        <w:rPr>
          <w:rFonts w:eastAsiaTheme="minorEastAsia"/>
          <w:b/>
          <w:szCs w:val="32"/>
          <w:lang w:val="en-GB" w:eastAsia="zh-CN"/>
        </w:rPr>
      </w:pPr>
      <w:r>
        <w:rPr>
          <w:rFonts w:eastAsiaTheme="minorEastAsia"/>
          <w:b/>
          <w:szCs w:val="32"/>
          <w:lang w:val="en-GB" w:eastAsia="zh-CN"/>
        </w:rPr>
        <w:t xml:space="preserve">Proposal 2: </w:t>
      </w:r>
      <w:r w:rsidR="009755CB">
        <w:rPr>
          <w:rFonts w:eastAsiaTheme="minorEastAsia"/>
          <w:b/>
          <w:szCs w:val="32"/>
          <w:lang w:val="en-GB" w:eastAsia="zh-CN"/>
        </w:rPr>
        <w:t>SRB CAPC is applied to initiate COT for SRB transmission when the UE has both SRB information and DRB data but the channel is determined to be busy</w:t>
      </w:r>
      <w:r w:rsidR="00153A78">
        <w:rPr>
          <w:rFonts w:eastAsiaTheme="minorEastAsia"/>
          <w:b/>
          <w:szCs w:val="32"/>
          <w:lang w:val="en-GB" w:eastAsia="zh-CN"/>
        </w:rPr>
        <w:t>.</w:t>
      </w:r>
    </w:p>
    <w:p w14:paraId="3F48C986" w14:textId="242D407F" w:rsidR="00024E25" w:rsidRPr="002B0E43" w:rsidRDefault="00BB23E4" w:rsidP="00EE7377">
      <w:pPr>
        <w:overflowPunct w:val="0"/>
        <w:autoSpaceDE w:val="0"/>
        <w:autoSpaceDN w:val="0"/>
        <w:adjustRightInd w:val="0"/>
        <w:spacing w:after="180"/>
        <w:jc w:val="both"/>
        <w:textAlignment w:val="baseline"/>
        <w:rPr>
          <w:rFonts w:eastAsiaTheme="minorEastAsia"/>
          <w:b/>
          <w:szCs w:val="32"/>
          <w:lang w:val="en-GB" w:eastAsia="zh-CN"/>
        </w:rPr>
      </w:pPr>
      <w:r w:rsidRPr="002B0E43">
        <w:rPr>
          <w:rFonts w:eastAsiaTheme="minorEastAsia"/>
          <w:b/>
          <w:szCs w:val="32"/>
          <w:lang w:val="en-GB" w:eastAsia="zh-CN"/>
        </w:rPr>
        <w:t xml:space="preserve">Proposal </w:t>
      </w:r>
      <w:r w:rsidR="00153A78">
        <w:rPr>
          <w:rFonts w:eastAsiaTheme="minorEastAsia"/>
          <w:b/>
          <w:szCs w:val="32"/>
          <w:lang w:val="en-GB" w:eastAsia="zh-CN"/>
        </w:rPr>
        <w:t>3</w:t>
      </w:r>
      <w:r w:rsidRPr="002B0E43">
        <w:rPr>
          <w:rFonts w:eastAsiaTheme="minorEastAsia"/>
          <w:b/>
          <w:szCs w:val="32"/>
          <w:lang w:val="en-GB" w:eastAsia="zh-CN"/>
        </w:rPr>
        <w:t xml:space="preserve">: </w:t>
      </w:r>
      <w:r w:rsidR="00346B51">
        <w:rPr>
          <w:rFonts w:eastAsiaTheme="minorEastAsia"/>
          <w:b/>
          <w:szCs w:val="32"/>
          <w:lang w:val="en-GB" w:eastAsia="zh-CN"/>
        </w:rPr>
        <w:t>A</w:t>
      </w:r>
      <w:r w:rsidRPr="002B0E43">
        <w:rPr>
          <w:rFonts w:eastAsiaTheme="minorEastAsia"/>
          <w:b/>
          <w:szCs w:val="32"/>
          <w:lang w:val="en-GB" w:eastAsia="zh-CN"/>
        </w:rPr>
        <w:t xml:space="preserve"> UE can determine the channel busy status </w:t>
      </w:r>
      <w:r w:rsidR="00346B51">
        <w:rPr>
          <w:rFonts w:eastAsiaTheme="minorEastAsia"/>
          <w:b/>
          <w:szCs w:val="32"/>
          <w:lang w:val="en-GB" w:eastAsia="zh-CN"/>
        </w:rPr>
        <w:t xml:space="preserve">by itself </w:t>
      </w:r>
      <w:r w:rsidRPr="002B0E43">
        <w:rPr>
          <w:rFonts w:eastAsiaTheme="minorEastAsia"/>
          <w:b/>
          <w:szCs w:val="32"/>
          <w:lang w:val="en-GB" w:eastAsia="zh-CN"/>
        </w:rPr>
        <w:t>based on channel occupancy, RSSI or historical LBT results, if configured.</w:t>
      </w:r>
    </w:p>
    <w:p w14:paraId="2892E493" w14:textId="5FA982CC" w:rsidR="008707DD" w:rsidRPr="00EE7377" w:rsidRDefault="008707DD" w:rsidP="00EE7377">
      <w:pPr>
        <w:overflowPunct w:val="0"/>
        <w:autoSpaceDE w:val="0"/>
        <w:autoSpaceDN w:val="0"/>
        <w:adjustRightInd w:val="0"/>
        <w:spacing w:after="180"/>
        <w:jc w:val="both"/>
        <w:textAlignment w:val="baseline"/>
        <w:rPr>
          <w:rFonts w:eastAsiaTheme="minorEastAsia"/>
          <w:sz w:val="22"/>
          <w:szCs w:val="32"/>
          <w:lang w:val="en-GB" w:eastAsia="zh-CN"/>
        </w:rPr>
      </w:pPr>
    </w:p>
    <w:bookmarkEnd w:id="11"/>
    <w:bookmarkEnd w:id="12"/>
    <w:bookmarkEnd w:id="13"/>
    <w:bookmarkEnd w:id="14"/>
    <w:bookmarkEnd w:id="15"/>
    <w:bookmarkEnd w:id="16"/>
    <w:bookmarkEnd w:id="17"/>
    <w:bookmarkEnd w:id="18"/>
    <w:bookmarkEnd w:id="19"/>
    <w:bookmarkEnd w:id="20"/>
    <w:bookmarkEnd w:id="21"/>
    <w:p w14:paraId="37388D12" w14:textId="77777777" w:rsidR="00F04983" w:rsidRDefault="00CE6C99" w:rsidP="0001085B">
      <w:pPr>
        <w:pStyle w:val="1"/>
        <w:keepLines/>
        <w:numPr>
          <w:ilvl w:val="0"/>
          <w:numId w:val="5"/>
        </w:numPr>
        <w:pBdr>
          <w:top w:val="single" w:sz="12" w:space="3" w:color="auto"/>
        </w:pBdr>
        <w:overflowPunct w:val="0"/>
        <w:autoSpaceDE w:val="0"/>
        <w:autoSpaceDN w:val="0"/>
        <w:adjustRightInd w:val="0"/>
        <w:spacing w:before="24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14:paraId="0F88AF21" w14:textId="57B10DC0" w:rsidR="00755B26" w:rsidRPr="00D773B0" w:rsidRDefault="002B6344" w:rsidP="00F10978">
      <w:pPr>
        <w:pStyle w:val="a0"/>
        <w:rPr>
          <w:rFonts w:eastAsia="宋体"/>
          <w:szCs w:val="32"/>
          <w:lang w:eastAsia="zh-CN"/>
        </w:rPr>
      </w:pPr>
      <w:r w:rsidRPr="00D773B0">
        <w:rPr>
          <w:rFonts w:eastAsia="宋体"/>
          <w:szCs w:val="32"/>
          <w:lang w:eastAsia="zh-CN"/>
        </w:rPr>
        <w:t>In this</w:t>
      </w:r>
      <w:r w:rsidRPr="00D773B0">
        <w:rPr>
          <w:rFonts w:eastAsia="宋体" w:hint="eastAsia"/>
          <w:szCs w:val="32"/>
          <w:lang w:eastAsia="zh-CN"/>
        </w:rPr>
        <w:t xml:space="preserve"> contribution, </w:t>
      </w:r>
      <w:r w:rsidRPr="00D773B0">
        <w:rPr>
          <w:rFonts w:eastAsia="宋体"/>
          <w:szCs w:val="32"/>
          <w:lang w:eastAsia="zh-CN"/>
        </w:rPr>
        <w:t>we discuss</w:t>
      </w:r>
      <w:r w:rsidRPr="00D773B0">
        <w:rPr>
          <w:rFonts w:eastAsia="宋体" w:hint="eastAsia"/>
          <w:szCs w:val="32"/>
          <w:lang w:eastAsia="zh-CN"/>
        </w:rPr>
        <w:t xml:space="preserve"> </w:t>
      </w:r>
      <w:r w:rsidR="00191735">
        <w:rPr>
          <w:rFonts w:eastAsia="宋体"/>
          <w:szCs w:val="32"/>
          <w:lang w:eastAsia="zh-CN"/>
        </w:rPr>
        <w:t xml:space="preserve">the CAPC restriction </w:t>
      </w:r>
      <w:r w:rsidR="0001085B">
        <w:rPr>
          <w:rFonts w:eastAsia="宋体"/>
          <w:szCs w:val="32"/>
          <w:lang w:eastAsia="zh-CN"/>
        </w:rPr>
        <w:t xml:space="preserve">enhancements </w:t>
      </w:r>
      <w:r w:rsidR="00191735">
        <w:rPr>
          <w:rFonts w:eastAsia="宋体"/>
          <w:szCs w:val="32"/>
          <w:lang w:eastAsia="zh-CN"/>
        </w:rPr>
        <w:t>for SRB protection when the UE has both SRB information and DRB data to be transmitted in UL</w:t>
      </w:r>
      <w:r w:rsidR="00755B26" w:rsidRPr="00D773B0">
        <w:rPr>
          <w:rFonts w:eastAsia="宋体" w:hint="eastAsia"/>
          <w:szCs w:val="32"/>
          <w:lang w:eastAsia="zh-CN"/>
        </w:rPr>
        <w:t xml:space="preserve">. The </w:t>
      </w:r>
      <w:r w:rsidR="00C029CB" w:rsidRPr="00D773B0">
        <w:rPr>
          <w:rFonts w:eastAsia="宋体"/>
          <w:szCs w:val="32"/>
          <w:lang w:eastAsia="zh-CN"/>
        </w:rPr>
        <w:t xml:space="preserve">observations and </w:t>
      </w:r>
      <w:r w:rsidR="00755B26" w:rsidRPr="00D773B0">
        <w:rPr>
          <w:rFonts w:eastAsia="宋体" w:hint="eastAsia"/>
          <w:szCs w:val="32"/>
          <w:lang w:eastAsia="zh-CN"/>
        </w:rPr>
        <w:t>proposal</w:t>
      </w:r>
      <w:r w:rsidR="00B15811">
        <w:rPr>
          <w:rFonts w:eastAsia="宋体"/>
          <w:szCs w:val="32"/>
          <w:lang w:eastAsia="zh-CN"/>
        </w:rPr>
        <w:t>s</w:t>
      </w:r>
      <w:r w:rsidR="00755B26" w:rsidRPr="00D773B0">
        <w:rPr>
          <w:rFonts w:eastAsia="宋体" w:hint="eastAsia"/>
          <w:szCs w:val="32"/>
          <w:lang w:eastAsia="zh-CN"/>
        </w:rPr>
        <w:t xml:space="preserve"> are </w:t>
      </w:r>
      <w:r w:rsidR="00B15811">
        <w:rPr>
          <w:rFonts w:eastAsia="宋体"/>
          <w:szCs w:val="32"/>
          <w:lang w:eastAsia="zh-CN"/>
        </w:rPr>
        <w:t>summarized below</w:t>
      </w:r>
      <w:r w:rsidR="00755B26" w:rsidRPr="00D773B0">
        <w:rPr>
          <w:rFonts w:eastAsia="宋体" w:hint="eastAsia"/>
          <w:szCs w:val="32"/>
          <w:lang w:eastAsia="zh-CN"/>
        </w:rPr>
        <w:t>:</w:t>
      </w:r>
    </w:p>
    <w:p w14:paraId="3639DB98" w14:textId="77777777" w:rsidR="00C234AF" w:rsidRPr="00830C3A" w:rsidRDefault="00C234AF" w:rsidP="00C234AF">
      <w:pPr>
        <w:pStyle w:val="a0"/>
        <w:rPr>
          <w:rFonts w:eastAsiaTheme="minorEastAsia"/>
          <w:b/>
          <w:bCs/>
          <w:lang w:eastAsia="zh-CN"/>
        </w:rPr>
      </w:pPr>
      <w:r w:rsidRPr="00830C3A">
        <w:rPr>
          <w:rFonts w:eastAsiaTheme="minorEastAsia"/>
          <w:b/>
          <w:bCs/>
          <w:lang w:eastAsia="zh-CN"/>
        </w:rPr>
        <w:t xml:space="preserve">Observation 1: </w:t>
      </w:r>
      <w:r w:rsidRPr="00830C3A">
        <w:rPr>
          <w:rFonts w:eastAsiaTheme="minorEastAsia" w:hint="eastAsia"/>
          <w:b/>
          <w:bCs/>
          <w:lang w:eastAsia="zh-CN"/>
        </w:rPr>
        <w:t>S</w:t>
      </w:r>
      <w:r w:rsidRPr="00830C3A">
        <w:rPr>
          <w:rFonts w:eastAsiaTheme="minorEastAsia"/>
          <w:b/>
          <w:bCs/>
          <w:lang w:eastAsia="zh-CN"/>
        </w:rPr>
        <w:t xml:space="preserve">pecial CAPC restriction for SRB transmission when the UE has both SRB information and DRB data to transmit </w:t>
      </w:r>
      <w:r>
        <w:rPr>
          <w:rFonts w:eastAsiaTheme="minorEastAsia"/>
          <w:b/>
          <w:bCs/>
          <w:lang w:eastAsia="zh-CN"/>
        </w:rPr>
        <w:t>means</w:t>
      </w:r>
      <w:r w:rsidRPr="00830C3A">
        <w:rPr>
          <w:rFonts w:eastAsiaTheme="minorEastAsia"/>
          <w:b/>
          <w:bCs/>
          <w:lang w:eastAsia="zh-CN"/>
        </w:rPr>
        <w:t xml:space="preserve"> </w:t>
      </w:r>
      <w:r>
        <w:rPr>
          <w:rFonts w:eastAsiaTheme="minorEastAsia"/>
          <w:b/>
          <w:bCs/>
          <w:lang w:eastAsia="zh-CN"/>
        </w:rPr>
        <w:t>respective</w:t>
      </w:r>
      <w:r w:rsidRPr="00830C3A">
        <w:rPr>
          <w:rFonts w:eastAsiaTheme="minorEastAsia"/>
          <w:b/>
          <w:bCs/>
          <w:lang w:eastAsia="zh-CN"/>
        </w:rPr>
        <w:t xml:space="preserve"> COTs for </w:t>
      </w:r>
      <w:r>
        <w:rPr>
          <w:rFonts w:eastAsiaTheme="minorEastAsia"/>
          <w:b/>
          <w:bCs/>
          <w:lang w:eastAsia="zh-CN"/>
        </w:rPr>
        <w:t>transmissions of</w:t>
      </w:r>
      <w:r w:rsidRPr="00830C3A">
        <w:rPr>
          <w:rFonts w:eastAsiaTheme="minorEastAsia"/>
          <w:b/>
          <w:bCs/>
          <w:lang w:eastAsia="zh-CN"/>
        </w:rPr>
        <w:t xml:space="preserve"> SRB info</w:t>
      </w:r>
      <w:r>
        <w:rPr>
          <w:rFonts w:eastAsiaTheme="minorEastAsia"/>
          <w:b/>
          <w:bCs/>
          <w:lang w:eastAsia="zh-CN"/>
        </w:rPr>
        <w:t>rmation</w:t>
      </w:r>
      <w:r w:rsidRPr="00830C3A">
        <w:rPr>
          <w:rFonts w:eastAsiaTheme="minorEastAsia"/>
          <w:b/>
          <w:bCs/>
          <w:lang w:eastAsia="zh-CN"/>
        </w:rPr>
        <w:t xml:space="preserve"> and DRB data.</w:t>
      </w:r>
    </w:p>
    <w:p w14:paraId="76508252" w14:textId="22850219" w:rsidR="001F5B72" w:rsidRDefault="001F5B72" w:rsidP="001F5B72">
      <w:pPr>
        <w:pStyle w:val="a0"/>
        <w:rPr>
          <w:rFonts w:eastAsiaTheme="minorEastAsia"/>
          <w:b/>
          <w:bCs/>
          <w:lang w:eastAsia="zh-CN"/>
        </w:rPr>
      </w:pPr>
      <w:r>
        <w:rPr>
          <w:rFonts w:eastAsiaTheme="minorEastAsia"/>
          <w:b/>
          <w:lang w:val="fr-FR" w:eastAsia="zh-CN"/>
        </w:rPr>
        <w:t xml:space="preserve">Observation 2: When separate COTs are used for transmissions of </w:t>
      </w:r>
      <w:r w:rsidRPr="00830C3A">
        <w:rPr>
          <w:rFonts w:eastAsiaTheme="minorEastAsia"/>
          <w:b/>
          <w:bCs/>
          <w:lang w:eastAsia="zh-CN"/>
        </w:rPr>
        <w:t>SRB info</w:t>
      </w:r>
      <w:r>
        <w:rPr>
          <w:rFonts w:eastAsiaTheme="minorEastAsia"/>
          <w:b/>
          <w:bCs/>
          <w:lang w:eastAsia="zh-CN"/>
        </w:rPr>
        <w:t>rmation</w:t>
      </w:r>
      <w:r w:rsidRPr="00830C3A">
        <w:rPr>
          <w:rFonts w:eastAsiaTheme="minorEastAsia"/>
          <w:b/>
          <w:bCs/>
          <w:lang w:eastAsia="zh-CN"/>
        </w:rPr>
        <w:t xml:space="preserve"> and DRB data</w:t>
      </w:r>
      <w:r>
        <w:rPr>
          <w:rFonts w:eastAsiaTheme="minorEastAsia"/>
          <w:b/>
          <w:bCs/>
          <w:lang w:eastAsia="zh-CN"/>
        </w:rPr>
        <w:t xml:space="preserve"> respectively, there are the following costs:</w:t>
      </w:r>
    </w:p>
    <w:p w14:paraId="09A4754F" w14:textId="77777777" w:rsidR="001F5B72" w:rsidRDefault="001F5B72" w:rsidP="001F5B72">
      <w:pPr>
        <w:pStyle w:val="a0"/>
        <w:numPr>
          <w:ilvl w:val="0"/>
          <w:numId w:val="22"/>
        </w:numPr>
        <w:rPr>
          <w:rFonts w:eastAsiaTheme="minorEastAsia"/>
          <w:b/>
          <w:bCs/>
          <w:lang w:eastAsia="zh-CN"/>
        </w:rPr>
      </w:pPr>
      <w:r>
        <w:rPr>
          <w:rFonts w:eastAsiaTheme="minorEastAsia"/>
          <w:b/>
          <w:bCs/>
          <w:lang w:eastAsia="zh-CN"/>
        </w:rPr>
        <w:t>Additional LBT procedure to initiate an additional COT</w:t>
      </w:r>
      <w:r>
        <w:rPr>
          <w:rFonts w:eastAsiaTheme="minorEastAsia"/>
          <w:b/>
          <w:bCs/>
          <w:lang w:eastAsia="zh-CN"/>
        </w:rPr>
        <w:t>；</w:t>
      </w:r>
    </w:p>
    <w:p w14:paraId="0535125F" w14:textId="77777777" w:rsidR="001F5B72" w:rsidRDefault="001F5B72" w:rsidP="001F5B72">
      <w:pPr>
        <w:pStyle w:val="a0"/>
        <w:numPr>
          <w:ilvl w:val="0"/>
          <w:numId w:val="22"/>
        </w:numPr>
        <w:rPr>
          <w:rFonts w:eastAsiaTheme="minorEastAsia"/>
          <w:b/>
          <w:bCs/>
          <w:lang w:eastAsia="zh-CN"/>
        </w:rPr>
      </w:pPr>
      <w:r>
        <w:rPr>
          <w:rFonts w:eastAsiaTheme="minorEastAsia"/>
          <w:b/>
          <w:bCs/>
          <w:lang w:eastAsia="zh-CN"/>
        </w:rPr>
        <w:t>Additional HARQ retransmission handling for the additional COT;</w:t>
      </w:r>
    </w:p>
    <w:p w14:paraId="041B5199" w14:textId="77777777" w:rsidR="00B46829" w:rsidRPr="00B46829" w:rsidRDefault="001F5B72" w:rsidP="00B46829">
      <w:pPr>
        <w:pStyle w:val="a0"/>
        <w:numPr>
          <w:ilvl w:val="0"/>
          <w:numId w:val="22"/>
        </w:numPr>
        <w:rPr>
          <w:rFonts w:eastAsiaTheme="minorEastAsia"/>
          <w:b/>
          <w:lang w:val="fr-FR" w:eastAsia="zh-CN"/>
        </w:rPr>
      </w:pPr>
      <w:r>
        <w:rPr>
          <w:rFonts w:eastAsiaTheme="minorEastAsia"/>
          <w:b/>
          <w:bCs/>
          <w:lang w:eastAsia="zh-CN"/>
        </w:rPr>
        <w:t xml:space="preserve">Additional LBTs for </w:t>
      </w:r>
      <w:proofErr w:type="spellStart"/>
      <w:r>
        <w:rPr>
          <w:rFonts w:eastAsiaTheme="minorEastAsia"/>
          <w:b/>
          <w:bCs/>
          <w:lang w:eastAsia="zh-CN"/>
        </w:rPr>
        <w:t>gNB</w:t>
      </w:r>
      <w:proofErr w:type="spellEnd"/>
      <w:r>
        <w:rPr>
          <w:rFonts w:eastAsiaTheme="minorEastAsia"/>
          <w:b/>
          <w:bCs/>
          <w:lang w:eastAsia="zh-CN"/>
        </w:rPr>
        <w:t xml:space="preserve"> to separately transmit HARQ feedbacks and retransmission grants</w:t>
      </w:r>
    </w:p>
    <w:p w14:paraId="6F4DDB3C" w14:textId="27161AA6" w:rsidR="00C234AF" w:rsidRPr="00D25F98" w:rsidRDefault="00C234AF" w:rsidP="00B46829">
      <w:pPr>
        <w:pStyle w:val="a0"/>
        <w:rPr>
          <w:rFonts w:eastAsiaTheme="minorEastAsia"/>
          <w:b/>
          <w:lang w:val="fr-FR" w:eastAsia="zh-CN"/>
        </w:rPr>
      </w:pPr>
      <w:r>
        <w:rPr>
          <w:rFonts w:eastAsiaTheme="minorEastAsia"/>
          <w:b/>
          <w:lang w:val="fr-FR" w:eastAsia="zh-CN"/>
        </w:rPr>
        <w:t>Observation 3</w:t>
      </w:r>
      <w:r>
        <w:rPr>
          <w:rFonts w:eastAsiaTheme="minorEastAsia"/>
          <w:b/>
          <w:lang w:val="fr-FR" w:eastAsia="zh-CN"/>
        </w:rPr>
        <w:t>：</w:t>
      </w:r>
      <w:r>
        <w:rPr>
          <w:rFonts w:eastAsiaTheme="minorEastAsia" w:hint="eastAsia"/>
          <w:b/>
          <w:lang w:val="fr-FR" w:eastAsia="zh-CN"/>
        </w:rPr>
        <w:t>S</w:t>
      </w:r>
      <w:r>
        <w:rPr>
          <w:rFonts w:eastAsiaTheme="minorEastAsia"/>
          <w:b/>
          <w:lang w:val="fr-FR" w:eastAsia="zh-CN"/>
        </w:rPr>
        <w:t>RB should be protected to ensure SRB transmission delay within the acceptable limit.</w:t>
      </w:r>
    </w:p>
    <w:p w14:paraId="4B8E2737" w14:textId="77777777" w:rsidR="00FC45BD" w:rsidRPr="000053DE" w:rsidRDefault="00FC45BD" w:rsidP="00FC45BD">
      <w:pPr>
        <w:overflowPunct w:val="0"/>
        <w:autoSpaceDE w:val="0"/>
        <w:autoSpaceDN w:val="0"/>
        <w:adjustRightInd w:val="0"/>
        <w:spacing w:after="180"/>
        <w:jc w:val="both"/>
        <w:textAlignment w:val="baseline"/>
        <w:rPr>
          <w:rFonts w:eastAsiaTheme="minorEastAsia"/>
          <w:b/>
          <w:lang w:val="fr-FR" w:eastAsia="zh-CN"/>
        </w:rPr>
      </w:pPr>
      <w:r w:rsidRPr="000053DE">
        <w:rPr>
          <w:rFonts w:eastAsiaTheme="minorEastAsia"/>
          <w:b/>
          <w:lang w:val="fr-FR" w:eastAsia="zh-CN"/>
        </w:rPr>
        <w:t xml:space="preserve">Observation </w:t>
      </w:r>
      <w:r>
        <w:rPr>
          <w:rFonts w:eastAsiaTheme="minorEastAsia"/>
          <w:b/>
          <w:lang w:val="fr-FR" w:eastAsia="zh-CN"/>
        </w:rPr>
        <w:t>4</w:t>
      </w:r>
      <w:r w:rsidRPr="000053DE">
        <w:rPr>
          <w:rFonts w:eastAsiaTheme="minorEastAsia"/>
          <w:b/>
          <w:lang w:val="fr-FR" w:eastAsia="zh-CN"/>
        </w:rPr>
        <w:t>: Special CAPC restriction is necessary only when the channel is really busy.</w:t>
      </w:r>
    </w:p>
    <w:p w14:paraId="2783412C" w14:textId="61657DD9" w:rsidR="00FC45BD" w:rsidRDefault="00FC45BD" w:rsidP="00FC45BD">
      <w:pPr>
        <w:overflowPunct w:val="0"/>
        <w:autoSpaceDE w:val="0"/>
        <w:autoSpaceDN w:val="0"/>
        <w:adjustRightInd w:val="0"/>
        <w:spacing w:after="180"/>
        <w:jc w:val="both"/>
        <w:textAlignment w:val="baseline"/>
        <w:rPr>
          <w:rFonts w:eastAsiaTheme="minorEastAsia"/>
          <w:b/>
          <w:lang w:val="fr-FR" w:eastAsia="zh-CN"/>
        </w:rPr>
      </w:pPr>
      <w:r w:rsidRPr="00FA58AB">
        <w:rPr>
          <w:rFonts w:eastAsiaTheme="minorEastAsia"/>
          <w:b/>
          <w:lang w:val="fr-FR" w:eastAsia="zh-CN"/>
        </w:rPr>
        <w:t xml:space="preserve">Observation </w:t>
      </w:r>
      <w:r>
        <w:rPr>
          <w:rFonts w:eastAsiaTheme="minorEastAsia"/>
          <w:b/>
          <w:lang w:val="fr-FR" w:eastAsia="zh-CN"/>
        </w:rPr>
        <w:t>5</w:t>
      </w:r>
      <w:r w:rsidRPr="00FA58AB">
        <w:rPr>
          <w:rFonts w:eastAsiaTheme="minorEastAsia"/>
          <w:b/>
          <w:lang w:val="fr-FR" w:eastAsia="zh-CN"/>
        </w:rPr>
        <w:t>：</w:t>
      </w:r>
      <w:r w:rsidRPr="00FA58AB">
        <w:rPr>
          <w:rFonts w:eastAsiaTheme="minorEastAsia"/>
          <w:b/>
          <w:lang w:val="fr-FR" w:eastAsia="zh-CN"/>
        </w:rPr>
        <w:t xml:space="preserve">When the </w:t>
      </w:r>
      <w:r>
        <w:rPr>
          <w:rFonts w:eastAsiaTheme="minorEastAsia"/>
          <w:b/>
          <w:lang w:val="fr-FR" w:eastAsia="zh-CN"/>
        </w:rPr>
        <w:t>channels</w:t>
      </w:r>
      <w:r w:rsidRPr="00FA58AB">
        <w:rPr>
          <w:rFonts w:eastAsiaTheme="minorEastAsia"/>
          <w:b/>
          <w:lang w:val="fr-FR" w:eastAsia="zh-CN"/>
        </w:rPr>
        <w:t xml:space="preserve"> </w:t>
      </w:r>
      <w:r>
        <w:rPr>
          <w:rFonts w:eastAsiaTheme="minorEastAsia"/>
          <w:b/>
          <w:lang w:val="fr-FR" w:eastAsia="zh-CN"/>
        </w:rPr>
        <w:t>are</w:t>
      </w:r>
      <w:r w:rsidRPr="00FA58AB">
        <w:rPr>
          <w:rFonts w:eastAsiaTheme="minorEastAsia"/>
          <w:b/>
          <w:lang w:val="fr-FR" w:eastAsia="zh-CN"/>
        </w:rPr>
        <w:t xml:space="preserve"> not of very high load, special CAPC restriction</w:t>
      </w:r>
      <w:r>
        <w:rPr>
          <w:rFonts w:eastAsiaTheme="minorEastAsia"/>
          <w:b/>
          <w:lang w:val="fr-FR" w:eastAsia="zh-CN"/>
        </w:rPr>
        <w:t xml:space="preserve"> for SRB has no clear benefit for SRB information transmission while the DRB data has clear transmission performance loss.</w:t>
      </w:r>
    </w:p>
    <w:p w14:paraId="1E0E7274" w14:textId="4B124D93" w:rsidR="00C234AF" w:rsidRDefault="00C234AF" w:rsidP="00C234AF">
      <w:pPr>
        <w:overflowPunct w:val="0"/>
        <w:autoSpaceDE w:val="0"/>
        <w:autoSpaceDN w:val="0"/>
        <w:adjustRightInd w:val="0"/>
        <w:spacing w:after="180"/>
        <w:jc w:val="both"/>
        <w:textAlignment w:val="baseline"/>
        <w:rPr>
          <w:rFonts w:eastAsiaTheme="minorEastAsia"/>
          <w:b/>
          <w:lang w:val="fr-FR" w:eastAsia="zh-CN"/>
        </w:rPr>
      </w:pPr>
      <w:r w:rsidRPr="008204A6">
        <w:rPr>
          <w:rFonts w:eastAsiaTheme="minorEastAsia" w:hint="eastAsia"/>
          <w:b/>
          <w:lang w:val="fr-FR" w:eastAsia="zh-CN"/>
        </w:rPr>
        <w:t>Ob</w:t>
      </w:r>
      <w:r w:rsidRPr="008204A6">
        <w:rPr>
          <w:rFonts w:eastAsiaTheme="minorEastAsia"/>
          <w:b/>
          <w:lang w:val="fr-FR" w:eastAsia="zh-CN"/>
        </w:rPr>
        <w:t xml:space="preserve">servation </w:t>
      </w:r>
      <w:r w:rsidR="001A4155">
        <w:rPr>
          <w:rFonts w:eastAsiaTheme="minorEastAsia"/>
          <w:b/>
          <w:lang w:val="fr-FR" w:eastAsia="zh-CN"/>
        </w:rPr>
        <w:t xml:space="preserve">6: </w:t>
      </w:r>
      <w:r>
        <w:rPr>
          <w:rFonts w:eastAsiaTheme="minorEastAsia"/>
          <w:b/>
          <w:lang w:val="fr-FR" w:eastAsia="zh-CN"/>
        </w:rPr>
        <w:t xml:space="preserve">Based on any of channel occupancy, RSSI and historical LBT results, a UE can </w:t>
      </w:r>
      <w:r w:rsidRPr="008204A6">
        <w:rPr>
          <w:rFonts w:eastAsiaTheme="minorEastAsia"/>
          <w:b/>
          <w:lang w:val="fr-FR" w:eastAsia="zh-CN"/>
        </w:rPr>
        <w:t>determine the channel busy status</w:t>
      </w:r>
      <w:r w:rsidR="00380413" w:rsidRPr="00380413">
        <w:rPr>
          <w:rFonts w:eastAsiaTheme="minorEastAsia"/>
          <w:b/>
          <w:lang w:val="fr-FR" w:eastAsia="zh-CN"/>
        </w:rPr>
        <w:t xml:space="preserve"> </w:t>
      </w:r>
      <w:r w:rsidR="00380413">
        <w:rPr>
          <w:rFonts w:eastAsiaTheme="minorEastAsia"/>
          <w:b/>
          <w:lang w:val="fr-FR" w:eastAsia="zh-CN"/>
        </w:rPr>
        <w:t>with low additional complexity</w:t>
      </w:r>
      <w:r w:rsidRPr="008204A6">
        <w:rPr>
          <w:rFonts w:eastAsiaTheme="minorEastAsia"/>
          <w:b/>
          <w:lang w:val="fr-FR" w:eastAsia="zh-CN"/>
        </w:rPr>
        <w:t>.</w:t>
      </w:r>
    </w:p>
    <w:p w14:paraId="353150F7" w14:textId="4F178E38" w:rsidR="00C234AF" w:rsidRDefault="00C234AF" w:rsidP="00C234AF">
      <w:pPr>
        <w:overflowPunct w:val="0"/>
        <w:autoSpaceDE w:val="0"/>
        <w:autoSpaceDN w:val="0"/>
        <w:adjustRightInd w:val="0"/>
        <w:spacing w:after="180"/>
        <w:jc w:val="both"/>
        <w:textAlignment w:val="baseline"/>
        <w:rPr>
          <w:rFonts w:eastAsiaTheme="minorEastAsia"/>
          <w:b/>
          <w:szCs w:val="32"/>
          <w:lang w:val="en-GB" w:eastAsia="zh-CN"/>
        </w:rPr>
      </w:pPr>
      <w:r w:rsidRPr="002B0E43">
        <w:rPr>
          <w:rFonts w:eastAsiaTheme="minorEastAsia" w:hint="eastAsia"/>
          <w:b/>
          <w:szCs w:val="32"/>
          <w:lang w:val="en-GB" w:eastAsia="zh-CN"/>
        </w:rPr>
        <w:t>P</w:t>
      </w:r>
      <w:r w:rsidRPr="002B0E43">
        <w:rPr>
          <w:rFonts w:eastAsiaTheme="minorEastAsia"/>
          <w:b/>
          <w:szCs w:val="32"/>
          <w:lang w:val="en-GB" w:eastAsia="zh-CN"/>
        </w:rPr>
        <w:t xml:space="preserve">roposal 1: If configured, a UE is allowed to determine </w:t>
      </w:r>
      <w:r>
        <w:rPr>
          <w:rFonts w:eastAsiaTheme="minorEastAsia"/>
          <w:b/>
          <w:szCs w:val="32"/>
          <w:lang w:val="en-GB" w:eastAsia="zh-CN"/>
        </w:rPr>
        <w:t>whether</w:t>
      </w:r>
      <w:r w:rsidRPr="002B0E43">
        <w:rPr>
          <w:rFonts w:eastAsiaTheme="minorEastAsia"/>
          <w:b/>
          <w:szCs w:val="32"/>
          <w:lang w:val="en-GB" w:eastAsia="zh-CN"/>
        </w:rPr>
        <w:t xml:space="preserve"> special CAPC restriction</w:t>
      </w:r>
      <w:r w:rsidR="00350A73">
        <w:rPr>
          <w:rFonts w:eastAsiaTheme="minorEastAsia"/>
          <w:b/>
          <w:szCs w:val="32"/>
          <w:lang w:val="en-GB" w:eastAsia="zh-CN"/>
        </w:rPr>
        <w:t xml:space="preserve"> (e.g. SRB CAPC instead of DRB CAPC is used for LBT)</w:t>
      </w:r>
      <w:r w:rsidRPr="002B0E43">
        <w:rPr>
          <w:rFonts w:eastAsiaTheme="minorEastAsia"/>
          <w:b/>
          <w:szCs w:val="32"/>
          <w:lang w:val="en-GB" w:eastAsia="zh-CN"/>
        </w:rPr>
        <w:t xml:space="preserve"> is applied for SRB transmission based on the channel bus</w:t>
      </w:r>
      <w:r>
        <w:rPr>
          <w:rFonts w:eastAsiaTheme="minorEastAsia"/>
          <w:b/>
          <w:szCs w:val="32"/>
          <w:lang w:val="en-GB" w:eastAsia="zh-CN"/>
        </w:rPr>
        <w:t xml:space="preserve">y status </w:t>
      </w:r>
      <w:r w:rsidRPr="002B0E43">
        <w:rPr>
          <w:rFonts w:eastAsiaTheme="minorEastAsia" w:hint="eastAsia"/>
          <w:b/>
          <w:szCs w:val="32"/>
          <w:lang w:val="en-GB" w:eastAsia="zh-CN"/>
        </w:rPr>
        <w:t>when</w:t>
      </w:r>
      <w:r w:rsidRPr="002B0E43">
        <w:rPr>
          <w:rFonts w:eastAsiaTheme="minorEastAsia"/>
          <w:b/>
          <w:szCs w:val="32"/>
          <w:lang w:val="en-GB" w:eastAsia="zh-CN"/>
        </w:rPr>
        <w:t xml:space="preserve"> the UE has both SRB information and DRB data to be transmitted</w:t>
      </w:r>
      <w:r>
        <w:rPr>
          <w:rFonts w:eastAsiaTheme="minorEastAsia"/>
          <w:b/>
          <w:szCs w:val="32"/>
          <w:lang w:val="en-GB" w:eastAsia="zh-CN"/>
        </w:rPr>
        <w:t xml:space="preserve"> in uplink</w:t>
      </w:r>
      <w:r w:rsidRPr="002B0E43">
        <w:rPr>
          <w:rFonts w:eastAsiaTheme="minorEastAsia"/>
          <w:b/>
          <w:szCs w:val="32"/>
          <w:lang w:val="en-GB" w:eastAsia="zh-CN"/>
        </w:rPr>
        <w:t>.</w:t>
      </w:r>
    </w:p>
    <w:p w14:paraId="242A4B3B" w14:textId="77777777" w:rsidR="006122C1" w:rsidRPr="002B0E43" w:rsidRDefault="006122C1" w:rsidP="006122C1">
      <w:pPr>
        <w:overflowPunct w:val="0"/>
        <w:autoSpaceDE w:val="0"/>
        <w:autoSpaceDN w:val="0"/>
        <w:adjustRightInd w:val="0"/>
        <w:spacing w:after="180"/>
        <w:jc w:val="both"/>
        <w:textAlignment w:val="baseline"/>
        <w:rPr>
          <w:rFonts w:eastAsiaTheme="minorEastAsia"/>
          <w:b/>
          <w:szCs w:val="32"/>
          <w:lang w:val="en-GB" w:eastAsia="zh-CN"/>
        </w:rPr>
      </w:pPr>
      <w:r>
        <w:rPr>
          <w:rFonts w:eastAsiaTheme="minorEastAsia"/>
          <w:b/>
          <w:szCs w:val="32"/>
          <w:lang w:val="en-GB" w:eastAsia="zh-CN"/>
        </w:rPr>
        <w:t>Proposal 2: SRB CAPC is applied to initiate COT for SRB transmission when the UE has both SRB information and DRB data but the channel is determined to be busy.</w:t>
      </w:r>
    </w:p>
    <w:p w14:paraId="3FFBDA50" w14:textId="5B2A8908" w:rsidR="00C234AF" w:rsidRPr="002B0E43" w:rsidRDefault="00C234AF" w:rsidP="00C234AF">
      <w:pPr>
        <w:overflowPunct w:val="0"/>
        <w:autoSpaceDE w:val="0"/>
        <w:autoSpaceDN w:val="0"/>
        <w:adjustRightInd w:val="0"/>
        <w:spacing w:after="180"/>
        <w:jc w:val="both"/>
        <w:textAlignment w:val="baseline"/>
        <w:rPr>
          <w:rFonts w:eastAsiaTheme="minorEastAsia"/>
          <w:b/>
          <w:szCs w:val="32"/>
          <w:lang w:val="en-GB" w:eastAsia="zh-CN"/>
        </w:rPr>
      </w:pPr>
      <w:r w:rsidRPr="002B0E43">
        <w:rPr>
          <w:rFonts w:eastAsiaTheme="minorEastAsia"/>
          <w:b/>
          <w:szCs w:val="32"/>
          <w:lang w:val="en-GB" w:eastAsia="zh-CN"/>
        </w:rPr>
        <w:t xml:space="preserve">Proposal </w:t>
      </w:r>
      <w:r w:rsidR="006122C1">
        <w:rPr>
          <w:rFonts w:eastAsiaTheme="minorEastAsia"/>
          <w:b/>
          <w:szCs w:val="32"/>
          <w:lang w:val="en-GB" w:eastAsia="zh-CN"/>
        </w:rPr>
        <w:t>3</w:t>
      </w:r>
      <w:r w:rsidRPr="002B0E43">
        <w:rPr>
          <w:rFonts w:eastAsiaTheme="minorEastAsia"/>
          <w:b/>
          <w:szCs w:val="32"/>
          <w:lang w:val="en-GB" w:eastAsia="zh-CN"/>
        </w:rPr>
        <w:t xml:space="preserve">: </w:t>
      </w:r>
      <w:r w:rsidR="00346B51">
        <w:rPr>
          <w:rFonts w:eastAsiaTheme="minorEastAsia"/>
          <w:b/>
          <w:szCs w:val="32"/>
          <w:lang w:val="en-GB" w:eastAsia="zh-CN"/>
        </w:rPr>
        <w:t>A</w:t>
      </w:r>
      <w:r w:rsidRPr="002B0E43">
        <w:rPr>
          <w:rFonts w:eastAsiaTheme="minorEastAsia"/>
          <w:b/>
          <w:szCs w:val="32"/>
          <w:lang w:val="en-GB" w:eastAsia="zh-CN"/>
        </w:rPr>
        <w:t xml:space="preserve"> UE can determine the channel busy status</w:t>
      </w:r>
      <w:r w:rsidR="00346B51">
        <w:rPr>
          <w:rFonts w:eastAsiaTheme="minorEastAsia"/>
          <w:b/>
          <w:szCs w:val="32"/>
          <w:lang w:val="en-GB" w:eastAsia="zh-CN"/>
        </w:rPr>
        <w:t xml:space="preserve"> by itself</w:t>
      </w:r>
      <w:r w:rsidRPr="002B0E43">
        <w:rPr>
          <w:rFonts w:eastAsiaTheme="minorEastAsia"/>
          <w:b/>
          <w:szCs w:val="32"/>
          <w:lang w:val="en-GB" w:eastAsia="zh-CN"/>
        </w:rPr>
        <w:t xml:space="preserve"> based on channel occupancy, RSSI or historical LBT results, if configured.</w:t>
      </w:r>
    </w:p>
    <w:p w14:paraId="7729BA4F" w14:textId="77777777" w:rsidR="00117BDB" w:rsidRPr="00F10978" w:rsidRDefault="00117BDB" w:rsidP="00F10978">
      <w:pPr>
        <w:pStyle w:val="a0"/>
        <w:rPr>
          <w:rFonts w:eastAsia="宋体"/>
          <w:sz w:val="22"/>
          <w:szCs w:val="32"/>
          <w:lang w:eastAsia="zh-CN"/>
        </w:rPr>
      </w:pPr>
    </w:p>
    <w:bookmarkEnd w:id="7"/>
    <w:bookmarkEnd w:id="8"/>
    <w:p w14:paraId="5CDF30D8" w14:textId="77777777" w:rsidR="002E0487" w:rsidRPr="00BC04D6" w:rsidRDefault="002E0487" w:rsidP="0001085B">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14:paraId="4D78807D" w14:textId="12A780BD" w:rsidR="00984CB2" w:rsidRPr="00E06FF1" w:rsidRDefault="00E06FF1" w:rsidP="00984CB2">
      <w:pPr>
        <w:pStyle w:val="a0"/>
        <w:numPr>
          <w:ilvl w:val="0"/>
          <w:numId w:val="9"/>
        </w:numPr>
        <w:snapToGrid w:val="0"/>
        <w:spacing w:line="268" w:lineRule="auto"/>
        <w:contextualSpacing/>
        <w:rPr>
          <w:rFonts w:eastAsia="Times New Roman"/>
          <w:color w:val="000000"/>
          <w:sz w:val="22"/>
          <w:szCs w:val="32"/>
        </w:rPr>
      </w:pPr>
      <w:r w:rsidRPr="00F10978">
        <w:rPr>
          <w:rFonts w:eastAsiaTheme="minorEastAsia"/>
          <w:color w:val="000000"/>
          <w:sz w:val="22"/>
          <w:szCs w:val="32"/>
          <w:lang w:eastAsia="zh-CN"/>
        </w:rPr>
        <w:t>chairman notes</w:t>
      </w:r>
      <w:r>
        <w:rPr>
          <w:rFonts w:eastAsiaTheme="minorEastAsia"/>
          <w:color w:val="000000"/>
          <w:sz w:val="22"/>
          <w:szCs w:val="32"/>
          <w:lang w:eastAsia="zh-CN"/>
        </w:rPr>
        <w:t>, 3</w:t>
      </w:r>
      <w:r>
        <w:rPr>
          <w:rFonts w:eastAsiaTheme="minorEastAsia" w:hint="eastAsia"/>
          <w:color w:val="000000"/>
          <w:sz w:val="22"/>
          <w:szCs w:val="32"/>
          <w:lang w:eastAsia="zh-CN"/>
        </w:rPr>
        <w:t>GPP</w:t>
      </w:r>
      <w:r>
        <w:rPr>
          <w:rFonts w:eastAsiaTheme="minorEastAsia"/>
          <w:color w:val="000000"/>
          <w:sz w:val="22"/>
          <w:szCs w:val="32"/>
          <w:lang w:eastAsia="zh-CN"/>
        </w:rPr>
        <w:t xml:space="preserve"> </w:t>
      </w:r>
      <w:r w:rsidR="00984CB2" w:rsidRPr="00F10978">
        <w:rPr>
          <w:rFonts w:eastAsiaTheme="minorEastAsia" w:hint="eastAsia"/>
          <w:color w:val="000000"/>
          <w:sz w:val="22"/>
          <w:szCs w:val="32"/>
          <w:lang w:eastAsia="zh-CN"/>
        </w:rPr>
        <w:t>R</w:t>
      </w:r>
      <w:r w:rsidR="00984CB2" w:rsidRPr="00F10978">
        <w:rPr>
          <w:rFonts w:eastAsiaTheme="minorEastAsia"/>
          <w:color w:val="000000"/>
          <w:sz w:val="22"/>
          <w:szCs w:val="32"/>
          <w:lang w:eastAsia="zh-CN"/>
        </w:rPr>
        <w:t>AN2#10</w:t>
      </w:r>
      <w:r w:rsidR="005F5A4E" w:rsidRPr="00F10978">
        <w:rPr>
          <w:rFonts w:eastAsiaTheme="minorEastAsia"/>
          <w:color w:val="000000"/>
          <w:sz w:val="22"/>
          <w:szCs w:val="32"/>
          <w:lang w:eastAsia="zh-CN"/>
        </w:rPr>
        <w:t>6</w:t>
      </w:r>
      <w:r w:rsidR="00984CB2" w:rsidRPr="00F10978">
        <w:rPr>
          <w:rFonts w:eastAsiaTheme="minorEastAsia"/>
          <w:color w:val="000000"/>
          <w:sz w:val="22"/>
          <w:szCs w:val="32"/>
          <w:lang w:eastAsia="zh-CN"/>
        </w:rPr>
        <w:t xml:space="preserve"> </w:t>
      </w:r>
    </w:p>
    <w:p w14:paraId="2E8708A0" w14:textId="03709E6C" w:rsidR="00E06FF1" w:rsidRPr="00F10978" w:rsidRDefault="00E06FF1" w:rsidP="00984CB2">
      <w:pPr>
        <w:pStyle w:val="a0"/>
        <w:numPr>
          <w:ilvl w:val="0"/>
          <w:numId w:val="9"/>
        </w:numPr>
        <w:snapToGrid w:val="0"/>
        <w:spacing w:line="268" w:lineRule="auto"/>
        <w:contextualSpacing/>
        <w:rPr>
          <w:rFonts w:eastAsia="Times New Roman"/>
          <w:color w:val="000000"/>
          <w:sz w:val="22"/>
          <w:szCs w:val="32"/>
        </w:rPr>
      </w:pPr>
      <w:bookmarkStart w:id="25" w:name="_Ref23944236"/>
      <w:r>
        <w:rPr>
          <w:lang w:val="en-GB"/>
        </w:rPr>
        <w:t>Session minutes for NR-U, Power Savings, NTN and 2-step RACH</w:t>
      </w:r>
      <w:r>
        <w:rPr>
          <w:rFonts w:eastAsiaTheme="minorEastAsia"/>
          <w:bCs/>
          <w:szCs w:val="20"/>
          <w:lang w:val="en-GB" w:eastAsia="zh-CN"/>
        </w:rPr>
        <w:t xml:space="preserve">, 3GPP </w:t>
      </w:r>
      <w:r w:rsidRPr="00464CD2">
        <w:rPr>
          <w:rFonts w:eastAsiaTheme="minorEastAsia"/>
          <w:bCs/>
          <w:szCs w:val="20"/>
          <w:lang w:eastAsia="zh-CN"/>
        </w:rPr>
        <w:t>RAN2 #107bis</w:t>
      </w:r>
      <w:bookmarkEnd w:id="25"/>
      <w:r>
        <w:rPr>
          <w:rFonts w:eastAsiaTheme="minorEastAsia"/>
          <w:bCs/>
          <w:szCs w:val="20"/>
          <w:lang w:eastAsia="zh-CN"/>
        </w:rPr>
        <w:t xml:space="preserve"> </w:t>
      </w:r>
    </w:p>
    <w:p w14:paraId="45D934C7" w14:textId="208A7C70" w:rsidR="00984CB2" w:rsidRPr="00F10978" w:rsidRDefault="00984CB2" w:rsidP="008B5303">
      <w:pPr>
        <w:pStyle w:val="a0"/>
        <w:snapToGrid w:val="0"/>
        <w:spacing w:line="268" w:lineRule="auto"/>
        <w:ind w:left="425"/>
        <w:contextualSpacing/>
        <w:rPr>
          <w:rFonts w:eastAsia="Times New Roman"/>
          <w:color w:val="000000"/>
          <w:sz w:val="22"/>
          <w:szCs w:val="32"/>
        </w:rPr>
      </w:pPr>
    </w:p>
    <w:sectPr w:rsidR="00984CB2" w:rsidRPr="00F10978"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93289" w14:textId="77777777" w:rsidR="00FF1B4C" w:rsidRDefault="00FF1B4C">
      <w:r>
        <w:separator/>
      </w:r>
    </w:p>
  </w:endnote>
  <w:endnote w:type="continuationSeparator" w:id="0">
    <w:p w14:paraId="282F6BDB" w14:textId="77777777" w:rsidR="00FF1B4C" w:rsidRDefault="00FF1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43FDA" w14:textId="77777777" w:rsidR="00FF1B4C" w:rsidRDefault="00FF1B4C">
      <w:r>
        <w:separator/>
      </w:r>
    </w:p>
  </w:footnote>
  <w:footnote w:type="continuationSeparator" w:id="0">
    <w:p w14:paraId="5C0277C9" w14:textId="77777777" w:rsidR="00FF1B4C" w:rsidRDefault="00FF1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7D42D" w14:textId="77777777" w:rsidR="004039D7" w:rsidRDefault="004039D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4E2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1A366D"/>
    <w:multiLevelType w:val="hybridMultilevel"/>
    <w:tmpl w:val="524800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7F720B"/>
    <w:multiLevelType w:val="hybridMultilevel"/>
    <w:tmpl w:val="4B1A9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254F46"/>
    <w:multiLevelType w:val="hybridMultilevel"/>
    <w:tmpl w:val="05AC1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1" w15:restartNumberingAfterBreak="0">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3DA5583"/>
    <w:multiLevelType w:val="hybridMultilevel"/>
    <w:tmpl w:val="93D4A208"/>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7" w15:restartNumberingAfterBreak="0">
    <w:nsid w:val="796431E9"/>
    <w:multiLevelType w:val="hybridMultilevel"/>
    <w:tmpl w:val="8F9CC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5"/>
  </w:num>
  <w:num w:numId="4">
    <w:abstractNumId w:val="6"/>
  </w:num>
  <w:num w:numId="5">
    <w:abstractNumId w:val="13"/>
  </w:num>
  <w:num w:numId="6">
    <w:abstractNumId w:val="1"/>
  </w:num>
  <w:num w:numId="7">
    <w:abstractNumId w:val="7"/>
  </w:num>
  <w:num w:numId="8">
    <w:abstractNumId w:val="8"/>
  </w:num>
  <w:num w:numId="9">
    <w:abstractNumId w:val="2"/>
  </w:num>
  <w:num w:numId="10">
    <w:abstractNumId w:val="12"/>
  </w:num>
  <w:num w:numId="11">
    <w:abstractNumId w:val="3"/>
  </w:num>
  <w:num w:numId="12">
    <w:abstractNumId w:val="19"/>
  </w:num>
  <w:num w:numId="13">
    <w:abstractNumId w:val="1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14"/>
  </w:num>
  <w:num w:numId="21">
    <w:abstractNumId w:val="0"/>
  </w:num>
  <w:num w:numId="22">
    <w:abstractNumId w:val="17"/>
  </w:num>
  <w:num w:numId="23">
    <w:abstractNumId w:val="9"/>
  </w:num>
  <w:num w:numId="24">
    <w:abstractNumId w:val="4"/>
  </w:num>
  <w:num w:numId="25">
    <w:abstractNumId w:val="5"/>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szQzMzQwMDIwNjFR0lEKTi0uzszPAykwrAUApshHoiwAAAA="/>
  </w:docVars>
  <w:rsids>
    <w:rsidRoot w:val="009D4132"/>
    <w:rsid w:val="0000069E"/>
    <w:rsid w:val="0000199F"/>
    <w:rsid w:val="00002134"/>
    <w:rsid w:val="00002748"/>
    <w:rsid w:val="0000314A"/>
    <w:rsid w:val="00003886"/>
    <w:rsid w:val="0000410D"/>
    <w:rsid w:val="0000460A"/>
    <w:rsid w:val="00004F59"/>
    <w:rsid w:val="00005012"/>
    <w:rsid w:val="0000539E"/>
    <w:rsid w:val="000053DE"/>
    <w:rsid w:val="000054C0"/>
    <w:rsid w:val="00005C84"/>
    <w:rsid w:val="000060C1"/>
    <w:rsid w:val="000063A7"/>
    <w:rsid w:val="000065F8"/>
    <w:rsid w:val="0000694F"/>
    <w:rsid w:val="0001068D"/>
    <w:rsid w:val="00010791"/>
    <w:rsid w:val="0001085B"/>
    <w:rsid w:val="000116A5"/>
    <w:rsid w:val="00011C8C"/>
    <w:rsid w:val="00011F30"/>
    <w:rsid w:val="00011FFB"/>
    <w:rsid w:val="00012414"/>
    <w:rsid w:val="000124C4"/>
    <w:rsid w:val="000126F3"/>
    <w:rsid w:val="0001303D"/>
    <w:rsid w:val="00013301"/>
    <w:rsid w:val="000137AA"/>
    <w:rsid w:val="00014D04"/>
    <w:rsid w:val="00015A87"/>
    <w:rsid w:val="00016AC6"/>
    <w:rsid w:val="000174AD"/>
    <w:rsid w:val="00017BA4"/>
    <w:rsid w:val="00017E6F"/>
    <w:rsid w:val="00017F49"/>
    <w:rsid w:val="000208A6"/>
    <w:rsid w:val="00020A0A"/>
    <w:rsid w:val="00020A1C"/>
    <w:rsid w:val="0002195F"/>
    <w:rsid w:val="00021B1B"/>
    <w:rsid w:val="00021C03"/>
    <w:rsid w:val="00022A7D"/>
    <w:rsid w:val="000241CB"/>
    <w:rsid w:val="00024CF7"/>
    <w:rsid w:val="00024E25"/>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A26"/>
    <w:rsid w:val="00040D7C"/>
    <w:rsid w:val="000412E1"/>
    <w:rsid w:val="00041E6C"/>
    <w:rsid w:val="000421F2"/>
    <w:rsid w:val="00042725"/>
    <w:rsid w:val="00042955"/>
    <w:rsid w:val="000439E7"/>
    <w:rsid w:val="00043F7C"/>
    <w:rsid w:val="00044275"/>
    <w:rsid w:val="00044623"/>
    <w:rsid w:val="00045071"/>
    <w:rsid w:val="0004532D"/>
    <w:rsid w:val="00045485"/>
    <w:rsid w:val="000458FF"/>
    <w:rsid w:val="00047191"/>
    <w:rsid w:val="00047398"/>
    <w:rsid w:val="00047423"/>
    <w:rsid w:val="00047D75"/>
    <w:rsid w:val="00050715"/>
    <w:rsid w:val="00050B13"/>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4E34"/>
    <w:rsid w:val="000658F2"/>
    <w:rsid w:val="0006633A"/>
    <w:rsid w:val="00066EFF"/>
    <w:rsid w:val="00067C74"/>
    <w:rsid w:val="00067D9C"/>
    <w:rsid w:val="00070B88"/>
    <w:rsid w:val="000710A9"/>
    <w:rsid w:val="0007126E"/>
    <w:rsid w:val="00071A17"/>
    <w:rsid w:val="00071E64"/>
    <w:rsid w:val="0007205F"/>
    <w:rsid w:val="000722A7"/>
    <w:rsid w:val="00072F9F"/>
    <w:rsid w:val="000731F9"/>
    <w:rsid w:val="0007378E"/>
    <w:rsid w:val="000738A7"/>
    <w:rsid w:val="00073E34"/>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6BF7"/>
    <w:rsid w:val="00087CF0"/>
    <w:rsid w:val="00090FD2"/>
    <w:rsid w:val="00091C53"/>
    <w:rsid w:val="00091C8C"/>
    <w:rsid w:val="000921EC"/>
    <w:rsid w:val="0009234A"/>
    <w:rsid w:val="000931F0"/>
    <w:rsid w:val="0009327A"/>
    <w:rsid w:val="00093374"/>
    <w:rsid w:val="000934A5"/>
    <w:rsid w:val="00094600"/>
    <w:rsid w:val="00094B3C"/>
    <w:rsid w:val="000951E0"/>
    <w:rsid w:val="00095889"/>
    <w:rsid w:val="00095F77"/>
    <w:rsid w:val="00096648"/>
    <w:rsid w:val="00096CBD"/>
    <w:rsid w:val="00096E01"/>
    <w:rsid w:val="00096F93"/>
    <w:rsid w:val="0009777D"/>
    <w:rsid w:val="00097909"/>
    <w:rsid w:val="00097E27"/>
    <w:rsid w:val="000A07A7"/>
    <w:rsid w:val="000A09D3"/>
    <w:rsid w:val="000A18F9"/>
    <w:rsid w:val="000A1A4E"/>
    <w:rsid w:val="000A1BC9"/>
    <w:rsid w:val="000A2B56"/>
    <w:rsid w:val="000A2D2E"/>
    <w:rsid w:val="000A2DF4"/>
    <w:rsid w:val="000A3167"/>
    <w:rsid w:val="000A33C3"/>
    <w:rsid w:val="000A3FE9"/>
    <w:rsid w:val="000A405B"/>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275A"/>
    <w:rsid w:val="000C31B8"/>
    <w:rsid w:val="000C4D73"/>
    <w:rsid w:val="000C515A"/>
    <w:rsid w:val="000C6211"/>
    <w:rsid w:val="000C6385"/>
    <w:rsid w:val="000C772B"/>
    <w:rsid w:val="000D13EC"/>
    <w:rsid w:val="000D1E97"/>
    <w:rsid w:val="000D2554"/>
    <w:rsid w:val="000D284E"/>
    <w:rsid w:val="000D30E4"/>
    <w:rsid w:val="000D3112"/>
    <w:rsid w:val="000D360C"/>
    <w:rsid w:val="000D3A53"/>
    <w:rsid w:val="000D3C4D"/>
    <w:rsid w:val="000D5391"/>
    <w:rsid w:val="000D5B4C"/>
    <w:rsid w:val="000D6472"/>
    <w:rsid w:val="000E068D"/>
    <w:rsid w:val="000E0F87"/>
    <w:rsid w:val="000E1414"/>
    <w:rsid w:val="000E181D"/>
    <w:rsid w:val="000E1909"/>
    <w:rsid w:val="000E3C6B"/>
    <w:rsid w:val="000E3D73"/>
    <w:rsid w:val="000E4629"/>
    <w:rsid w:val="000E57C6"/>
    <w:rsid w:val="000E7159"/>
    <w:rsid w:val="000E7BC9"/>
    <w:rsid w:val="000E7E98"/>
    <w:rsid w:val="000E7F62"/>
    <w:rsid w:val="000F00ED"/>
    <w:rsid w:val="000F1063"/>
    <w:rsid w:val="000F11F0"/>
    <w:rsid w:val="000F12F7"/>
    <w:rsid w:val="000F1F75"/>
    <w:rsid w:val="000F26CF"/>
    <w:rsid w:val="000F2F6F"/>
    <w:rsid w:val="000F306D"/>
    <w:rsid w:val="000F332B"/>
    <w:rsid w:val="000F343C"/>
    <w:rsid w:val="000F38D0"/>
    <w:rsid w:val="000F3F5E"/>
    <w:rsid w:val="000F3FBC"/>
    <w:rsid w:val="000F57D5"/>
    <w:rsid w:val="000F62FB"/>
    <w:rsid w:val="000F64C8"/>
    <w:rsid w:val="000F6E9B"/>
    <w:rsid w:val="000F71D0"/>
    <w:rsid w:val="000F75EA"/>
    <w:rsid w:val="000F761D"/>
    <w:rsid w:val="000F7D04"/>
    <w:rsid w:val="001005AB"/>
    <w:rsid w:val="001009E1"/>
    <w:rsid w:val="001011F2"/>
    <w:rsid w:val="001013FA"/>
    <w:rsid w:val="001017CA"/>
    <w:rsid w:val="00102006"/>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6A4"/>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17BDB"/>
    <w:rsid w:val="00120A72"/>
    <w:rsid w:val="001216B6"/>
    <w:rsid w:val="00122469"/>
    <w:rsid w:val="001233A1"/>
    <w:rsid w:val="001238C7"/>
    <w:rsid w:val="00123B33"/>
    <w:rsid w:val="00123E23"/>
    <w:rsid w:val="00123E88"/>
    <w:rsid w:val="0012412F"/>
    <w:rsid w:val="00124BE6"/>
    <w:rsid w:val="00125C01"/>
    <w:rsid w:val="00125CA4"/>
    <w:rsid w:val="00125ED7"/>
    <w:rsid w:val="00126884"/>
    <w:rsid w:val="00126A1D"/>
    <w:rsid w:val="00127206"/>
    <w:rsid w:val="001279D0"/>
    <w:rsid w:val="00127E95"/>
    <w:rsid w:val="00127EA2"/>
    <w:rsid w:val="00130753"/>
    <w:rsid w:val="00130B3A"/>
    <w:rsid w:val="00130B83"/>
    <w:rsid w:val="00130EAE"/>
    <w:rsid w:val="001310CD"/>
    <w:rsid w:val="001326B7"/>
    <w:rsid w:val="00132BAC"/>
    <w:rsid w:val="00132CFC"/>
    <w:rsid w:val="0013361D"/>
    <w:rsid w:val="00134974"/>
    <w:rsid w:val="00134B9D"/>
    <w:rsid w:val="001354FF"/>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A78"/>
    <w:rsid w:val="00153B22"/>
    <w:rsid w:val="00154789"/>
    <w:rsid w:val="00154F45"/>
    <w:rsid w:val="00155B12"/>
    <w:rsid w:val="00155CD9"/>
    <w:rsid w:val="00156160"/>
    <w:rsid w:val="00156CCB"/>
    <w:rsid w:val="00156EF4"/>
    <w:rsid w:val="00157A72"/>
    <w:rsid w:val="00157BD9"/>
    <w:rsid w:val="00157E43"/>
    <w:rsid w:val="00160C79"/>
    <w:rsid w:val="00161189"/>
    <w:rsid w:val="00161DC1"/>
    <w:rsid w:val="00161E41"/>
    <w:rsid w:val="001631C7"/>
    <w:rsid w:val="0016331D"/>
    <w:rsid w:val="00163436"/>
    <w:rsid w:val="00163898"/>
    <w:rsid w:val="00164666"/>
    <w:rsid w:val="0016467A"/>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3414"/>
    <w:rsid w:val="001743B2"/>
    <w:rsid w:val="00175564"/>
    <w:rsid w:val="001759F9"/>
    <w:rsid w:val="0017608C"/>
    <w:rsid w:val="0017669A"/>
    <w:rsid w:val="00176D09"/>
    <w:rsid w:val="00176D18"/>
    <w:rsid w:val="00177528"/>
    <w:rsid w:val="00177958"/>
    <w:rsid w:val="00177CD9"/>
    <w:rsid w:val="00180604"/>
    <w:rsid w:val="00180CB0"/>
    <w:rsid w:val="00181EA5"/>
    <w:rsid w:val="001829FA"/>
    <w:rsid w:val="00183510"/>
    <w:rsid w:val="0018370D"/>
    <w:rsid w:val="00183B20"/>
    <w:rsid w:val="00183C8D"/>
    <w:rsid w:val="00184249"/>
    <w:rsid w:val="0018573F"/>
    <w:rsid w:val="00185B5F"/>
    <w:rsid w:val="00186DEA"/>
    <w:rsid w:val="00187A63"/>
    <w:rsid w:val="00187F78"/>
    <w:rsid w:val="001907C4"/>
    <w:rsid w:val="00191735"/>
    <w:rsid w:val="0019180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A72"/>
    <w:rsid w:val="001A3F69"/>
    <w:rsid w:val="001A4155"/>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11B"/>
    <w:rsid w:val="001C1A97"/>
    <w:rsid w:val="001C235F"/>
    <w:rsid w:val="001C2710"/>
    <w:rsid w:val="001C3248"/>
    <w:rsid w:val="001C3D68"/>
    <w:rsid w:val="001C41EF"/>
    <w:rsid w:val="001C4D23"/>
    <w:rsid w:val="001C4F0D"/>
    <w:rsid w:val="001C56C5"/>
    <w:rsid w:val="001C5AE9"/>
    <w:rsid w:val="001C5D2D"/>
    <w:rsid w:val="001C626F"/>
    <w:rsid w:val="001C7268"/>
    <w:rsid w:val="001C78FC"/>
    <w:rsid w:val="001C7F3A"/>
    <w:rsid w:val="001D096F"/>
    <w:rsid w:val="001D0DD1"/>
    <w:rsid w:val="001D11FB"/>
    <w:rsid w:val="001D155F"/>
    <w:rsid w:val="001D3507"/>
    <w:rsid w:val="001D363E"/>
    <w:rsid w:val="001D3CC4"/>
    <w:rsid w:val="001D528B"/>
    <w:rsid w:val="001D53A2"/>
    <w:rsid w:val="001D5C94"/>
    <w:rsid w:val="001D6C50"/>
    <w:rsid w:val="001D6E2D"/>
    <w:rsid w:val="001D6F64"/>
    <w:rsid w:val="001D74FE"/>
    <w:rsid w:val="001E085D"/>
    <w:rsid w:val="001E1051"/>
    <w:rsid w:val="001E26B6"/>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5B72"/>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2F5"/>
    <w:rsid w:val="0020769D"/>
    <w:rsid w:val="002077D6"/>
    <w:rsid w:val="00207C49"/>
    <w:rsid w:val="002107E7"/>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EA4"/>
    <w:rsid w:val="00222F65"/>
    <w:rsid w:val="002230CF"/>
    <w:rsid w:val="002238CC"/>
    <w:rsid w:val="00223CDF"/>
    <w:rsid w:val="00225551"/>
    <w:rsid w:val="00226865"/>
    <w:rsid w:val="00226BB0"/>
    <w:rsid w:val="00226C82"/>
    <w:rsid w:val="00226D49"/>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1EEB"/>
    <w:rsid w:val="002421B4"/>
    <w:rsid w:val="00243BA8"/>
    <w:rsid w:val="00243CC8"/>
    <w:rsid w:val="00243F28"/>
    <w:rsid w:val="00244A81"/>
    <w:rsid w:val="00244C08"/>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3675"/>
    <w:rsid w:val="00254C8E"/>
    <w:rsid w:val="002552C6"/>
    <w:rsid w:val="00256B58"/>
    <w:rsid w:val="00256EE9"/>
    <w:rsid w:val="002572EA"/>
    <w:rsid w:val="002573BB"/>
    <w:rsid w:val="00257C26"/>
    <w:rsid w:val="00260794"/>
    <w:rsid w:val="002609BD"/>
    <w:rsid w:val="00260DC3"/>
    <w:rsid w:val="002617E4"/>
    <w:rsid w:val="00262256"/>
    <w:rsid w:val="0026228B"/>
    <w:rsid w:val="002623E4"/>
    <w:rsid w:val="002625DD"/>
    <w:rsid w:val="00262BA3"/>
    <w:rsid w:val="00263019"/>
    <w:rsid w:val="00263CEB"/>
    <w:rsid w:val="002648B0"/>
    <w:rsid w:val="00265D91"/>
    <w:rsid w:val="0026661C"/>
    <w:rsid w:val="00266E6B"/>
    <w:rsid w:val="00267592"/>
    <w:rsid w:val="00267DBA"/>
    <w:rsid w:val="002701A0"/>
    <w:rsid w:val="00270328"/>
    <w:rsid w:val="00271179"/>
    <w:rsid w:val="0027121D"/>
    <w:rsid w:val="002717A3"/>
    <w:rsid w:val="00272414"/>
    <w:rsid w:val="00273AA1"/>
    <w:rsid w:val="00273C79"/>
    <w:rsid w:val="00274054"/>
    <w:rsid w:val="00274062"/>
    <w:rsid w:val="00274641"/>
    <w:rsid w:val="00274FDD"/>
    <w:rsid w:val="00275037"/>
    <w:rsid w:val="00275303"/>
    <w:rsid w:val="00275952"/>
    <w:rsid w:val="0027628C"/>
    <w:rsid w:val="002763EA"/>
    <w:rsid w:val="0027662B"/>
    <w:rsid w:val="002766C7"/>
    <w:rsid w:val="0027692C"/>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87967"/>
    <w:rsid w:val="00290529"/>
    <w:rsid w:val="00290D5F"/>
    <w:rsid w:val="00290FFD"/>
    <w:rsid w:val="002911A8"/>
    <w:rsid w:val="002912F0"/>
    <w:rsid w:val="002913D3"/>
    <w:rsid w:val="00291567"/>
    <w:rsid w:val="0029239F"/>
    <w:rsid w:val="00292C9D"/>
    <w:rsid w:val="002938A8"/>
    <w:rsid w:val="00293F4E"/>
    <w:rsid w:val="00294DA9"/>
    <w:rsid w:val="00295560"/>
    <w:rsid w:val="00296077"/>
    <w:rsid w:val="00297314"/>
    <w:rsid w:val="002974BF"/>
    <w:rsid w:val="00297953"/>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0AF0"/>
    <w:rsid w:val="002B0E43"/>
    <w:rsid w:val="002B10F5"/>
    <w:rsid w:val="002B1B76"/>
    <w:rsid w:val="002B22D7"/>
    <w:rsid w:val="002B2E51"/>
    <w:rsid w:val="002B2F28"/>
    <w:rsid w:val="002B370D"/>
    <w:rsid w:val="002B3BC2"/>
    <w:rsid w:val="002B4D65"/>
    <w:rsid w:val="002B5BA6"/>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5F4A"/>
    <w:rsid w:val="002C6318"/>
    <w:rsid w:val="002C6675"/>
    <w:rsid w:val="002C7649"/>
    <w:rsid w:val="002C774A"/>
    <w:rsid w:val="002D06D6"/>
    <w:rsid w:val="002D078F"/>
    <w:rsid w:val="002D15A9"/>
    <w:rsid w:val="002D16FF"/>
    <w:rsid w:val="002D17AB"/>
    <w:rsid w:val="002D1847"/>
    <w:rsid w:val="002D1F97"/>
    <w:rsid w:val="002D2279"/>
    <w:rsid w:val="002D2519"/>
    <w:rsid w:val="002D2F94"/>
    <w:rsid w:val="002D4520"/>
    <w:rsid w:val="002D4C07"/>
    <w:rsid w:val="002D4D31"/>
    <w:rsid w:val="002D5195"/>
    <w:rsid w:val="002D6779"/>
    <w:rsid w:val="002D67F3"/>
    <w:rsid w:val="002D6833"/>
    <w:rsid w:val="002D6BB6"/>
    <w:rsid w:val="002D7187"/>
    <w:rsid w:val="002D727A"/>
    <w:rsid w:val="002D72CC"/>
    <w:rsid w:val="002E0487"/>
    <w:rsid w:val="002E093C"/>
    <w:rsid w:val="002E1B11"/>
    <w:rsid w:val="002E29C2"/>
    <w:rsid w:val="002E4D1F"/>
    <w:rsid w:val="002E4EF6"/>
    <w:rsid w:val="002E504E"/>
    <w:rsid w:val="002E508A"/>
    <w:rsid w:val="002E50DB"/>
    <w:rsid w:val="002E5576"/>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DE8"/>
    <w:rsid w:val="002F5E47"/>
    <w:rsid w:val="002F5FED"/>
    <w:rsid w:val="002F6278"/>
    <w:rsid w:val="002F6A1A"/>
    <w:rsid w:val="002F776A"/>
    <w:rsid w:val="002F7BE9"/>
    <w:rsid w:val="002F7FC2"/>
    <w:rsid w:val="00300156"/>
    <w:rsid w:val="0030043B"/>
    <w:rsid w:val="00300C5D"/>
    <w:rsid w:val="0030106E"/>
    <w:rsid w:val="00301223"/>
    <w:rsid w:val="00301330"/>
    <w:rsid w:val="00301957"/>
    <w:rsid w:val="00302017"/>
    <w:rsid w:val="0030225A"/>
    <w:rsid w:val="00302C7D"/>
    <w:rsid w:val="00303392"/>
    <w:rsid w:val="003039E6"/>
    <w:rsid w:val="00303C80"/>
    <w:rsid w:val="00303D5C"/>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1541"/>
    <w:rsid w:val="003220D6"/>
    <w:rsid w:val="00322A67"/>
    <w:rsid w:val="00322BF3"/>
    <w:rsid w:val="00322E4B"/>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2E1C"/>
    <w:rsid w:val="0033494C"/>
    <w:rsid w:val="003359D0"/>
    <w:rsid w:val="00335D9C"/>
    <w:rsid w:val="00335FD9"/>
    <w:rsid w:val="003364B0"/>
    <w:rsid w:val="0033660F"/>
    <w:rsid w:val="00336A20"/>
    <w:rsid w:val="0033734F"/>
    <w:rsid w:val="0033752C"/>
    <w:rsid w:val="0033790D"/>
    <w:rsid w:val="0034028C"/>
    <w:rsid w:val="003415EB"/>
    <w:rsid w:val="003417BB"/>
    <w:rsid w:val="0034291E"/>
    <w:rsid w:val="00342C19"/>
    <w:rsid w:val="00343224"/>
    <w:rsid w:val="00343F46"/>
    <w:rsid w:val="00344DD9"/>
    <w:rsid w:val="00344E46"/>
    <w:rsid w:val="00344ECB"/>
    <w:rsid w:val="00345288"/>
    <w:rsid w:val="00345B00"/>
    <w:rsid w:val="00345E13"/>
    <w:rsid w:val="00345EBD"/>
    <w:rsid w:val="0034602B"/>
    <w:rsid w:val="003461B2"/>
    <w:rsid w:val="00346B51"/>
    <w:rsid w:val="00346C9B"/>
    <w:rsid w:val="00346CFA"/>
    <w:rsid w:val="00346E09"/>
    <w:rsid w:val="00347253"/>
    <w:rsid w:val="00347B40"/>
    <w:rsid w:val="00350A73"/>
    <w:rsid w:val="00350BB9"/>
    <w:rsid w:val="0035104A"/>
    <w:rsid w:val="00351265"/>
    <w:rsid w:val="0035183E"/>
    <w:rsid w:val="00351B3E"/>
    <w:rsid w:val="00351BC6"/>
    <w:rsid w:val="00352C3E"/>
    <w:rsid w:val="00353048"/>
    <w:rsid w:val="0035372B"/>
    <w:rsid w:val="003538E6"/>
    <w:rsid w:val="003543CC"/>
    <w:rsid w:val="003546B3"/>
    <w:rsid w:val="00355836"/>
    <w:rsid w:val="00355BC7"/>
    <w:rsid w:val="00355EA1"/>
    <w:rsid w:val="00355EDA"/>
    <w:rsid w:val="00356DE9"/>
    <w:rsid w:val="003576CF"/>
    <w:rsid w:val="003600E6"/>
    <w:rsid w:val="00360649"/>
    <w:rsid w:val="00360E25"/>
    <w:rsid w:val="00360F55"/>
    <w:rsid w:val="003611D5"/>
    <w:rsid w:val="00361C59"/>
    <w:rsid w:val="00361E49"/>
    <w:rsid w:val="00361F7A"/>
    <w:rsid w:val="0036283C"/>
    <w:rsid w:val="00363552"/>
    <w:rsid w:val="00363A13"/>
    <w:rsid w:val="003647DD"/>
    <w:rsid w:val="00364889"/>
    <w:rsid w:val="0036569E"/>
    <w:rsid w:val="00367346"/>
    <w:rsid w:val="003678B7"/>
    <w:rsid w:val="00367E11"/>
    <w:rsid w:val="00370645"/>
    <w:rsid w:val="00370D82"/>
    <w:rsid w:val="003727D1"/>
    <w:rsid w:val="00372BF3"/>
    <w:rsid w:val="003731FE"/>
    <w:rsid w:val="003735F6"/>
    <w:rsid w:val="0037397C"/>
    <w:rsid w:val="00373EFB"/>
    <w:rsid w:val="0037540A"/>
    <w:rsid w:val="0037711F"/>
    <w:rsid w:val="003771A5"/>
    <w:rsid w:val="00377CDF"/>
    <w:rsid w:val="00380413"/>
    <w:rsid w:val="003810B1"/>
    <w:rsid w:val="003817C3"/>
    <w:rsid w:val="00382699"/>
    <w:rsid w:val="003835FA"/>
    <w:rsid w:val="00384CFE"/>
    <w:rsid w:val="00385744"/>
    <w:rsid w:val="003858E8"/>
    <w:rsid w:val="00386944"/>
    <w:rsid w:val="00386C50"/>
    <w:rsid w:val="00386D1C"/>
    <w:rsid w:val="003870EF"/>
    <w:rsid w:val="0038772F"/>
    <w:rsid w:val="003877CD"/>
    <w:rsid w:val="00390AB0"/>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38A"/>
    <w:rsid w:val="003A18F7"/>
    <w:rsid w:val="003A1BD2"/>
    <w:rsid w:val="003A1DA5"/>
    <w:rsid w:val="003A2B9E"/>
    <w:rsid w:val="003A2F4D"/>
    <w:rsid w:val="003A375E"/>
    <w:rsid w:val="003A402D"/>
    <w:rsid w:val="003A41CC"/>
    <w:rsid w:val="003A4D9B"/>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50D1"/>
    <w:rsid w:val="003B62CD"/>
    <w:rsid w:val="003B6402"/>
    <w:rsid w:val="003B6572"/>
    <w:rsid w:val="003B6CEE"/>
    <w:rsid w:val="003B6D43"/>
    <w:rsid w:val="003B6D8C"/>
    <w:rsid w:val="003B6E69"/>
    <w:rsid w:val="003B76AB"/>
    <w:rsid w:val="003C0C68"/>
    <w:rsid w:val="003C0FE1"/>
    <w:rsid w:val="003C24DA"/>
    <w:rsid w:val="003C3267"/>
    <w:rsid w:val="003C39CD"/>
    <w:rsid w:val="003C3D71"/>
    <w:rsid w:val="003C3F11"/>
    <w:rsid w:val="003C5004"/>
    <w:rsid w:val="003C5336"/>
    <w:rsid w:val="003C570C"/>
    <w:rsid w:val="003C7ED7"/>
    <w:rsid w:val="003D0A0C"/>
    <w:rsid w:val="003D19EF"/>
    <w:rsid w:val="003D1CBA"/>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158"/>
    <w:rsid w:val="003E334A"/>
    <w:rsid w:val="003E3C88"/>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282C"/>
    <w:rsid w:val="004039D7"/>
    <w:rsid w:val="00404D63"/>
    <w:rsid w:val="00404E5F"/>
    <w:rsid w:val="00404F21"/>
    <w:rsid w:val="00405E3B"/>
    <w:rsid w:val="00406A66"/>
    <w:rsid w:val="00406C82"/>
    <w:rsid w:val="0040734D"/>
    <w:rsid w:val="004074AB"/>
    <w:rsid w:val="00407B38"/>
    <w:rsid w:val="0041126A"/>
    <w:rsid w:val="00412A5D"/>
    <w:rsid w:val="00413096"/>
    <w:rsid w:val="0041344F"/>
    <w:rsid w:val="0041364B"/>
    <w:rsid w:val="00413DAD"/>
    <w:rsid w:val="00413E9E"/>
    <w:rsid w:val="004143FC"/>
    <w:rsid w:val="00414A8B"/>
    <w:rsid w:val="00414CFC"/>
    <w:rsid w:val="00414D76"/>
    <w:rsid w:val="00414E85"/>
    <w:rsid w:val="004154C1"/>
    <w:rsid w:val="004158AB"/>
    <w:rsid w:val="00415DAE"/>
    <w:rsid w:val="004161C9"/>
    <w:rsid w:val="00417FBC"/>
    <w:rsid w:val="004209B9"/>
    <w:rsid w:val="00421071"/>
    <w:rsid w:val="004213CE"/>
    <w:rsid w:val="00421F83"/>
    <w:rsid w:val="004223DF"/>
    <w:rsid w:val="00422A68"/>
    <w:rsid w:val="00423437"/>
    <w:rsid w:val="00423D1D"/>
    <w:rsid w:val="004242F7"/>
    <w:rsid w:val="00424344"/>
    <w:rsid w:val="0042443F"/>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509"/>
    <w:rsid w:val="00431CAB"/>
    <w:rsid w:val="00431D36"/>
    <w:rsid w:val="00433186"/>
    <w:rsid w:val="00433E00"/>
    <w:rsid w:val="00434269"/>
    <w:rsid w:val="00434636"/>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3D87"/>
    <w:rsid w:val="00444035"/>
    <w:rsid w:val="0044435E"/>
    <w:rsid w:val="00444530"/>
    <w:rsid w:val="00444904"/>
    <w:rsid w:val="00444F2C"/>
    <w:rsid w:val="004463B0"/>
    <w:rsid w:val="00446870"/>
    <w:rsid w:val="00450175"/>
    <w:rsid w:val="004507BE"/>
    <w:rsid w:val="004517C8"/>
    <w:rsid w:val="004517FF"/>
    <w:rsid w:val="00452261"/>
    <w:rsid w:val="004522B2"/>
    <w:rsid w:val="0045235D"/>
    <w:rsid w:val="00452567"/>
    <w:rsid w:val="00452A24"/>
    <w:rsid w:val="0045331B"/>
    <w:rsid w:val="0045390E"/>
    <w:rsid w:val="00453C54"/>
    <w:rsid w:val="00453CAF"/>
    <w:rsid w:val="0045474F"/>
    <w:rsid w:val="004547B0"/>
    <w:rsid w:val="00454937"/>
    <w:rsid w:val="00454949"/>
    <w:rsid w:val="00454A6C"/>
    <w:rsid w:val="0045545C"/>
    <w:rsid w:val="00455793"/>
    <w:rsid w:val="004558B4"/>
    <w:rsid w:val="00455E86"/>
    <w:rsid w:val="00456CE3"/>
    <w:rsid w:val="00456E53"/>
    <w:rsid w:val="00456F61"/>
    <w:rsid w:val="00457080"/>
    <w:rsid w:val="00457A4F"/>
    <w:rsid w:val="00457C8B"/>
    <w:rsid w:val="004602B6"/>
    <w:rsid w:val="004608D3"/>
    <w:rsid w:val="00461668"/>
    <w:rsid w:val="004630AB"/>
    <w:rsid w:val="00463A16"/>
    <w:rsid w:val="00463AF1"/>
    <w:rsid w:val="004646C3"/>
    <w:rsid w:val="00464C7A"/>
    <w:rsid w:val="00464CD2"/>
    <w:rsid w:val="0046549C"/>
    <w:rsid w:val="00465E8A"/>
    <w:rsid w:val="00466693"/>
    <w:rsid w:val="00466C97"/>
    <w:rsid w:val="00467622"/>
    <w:rsid w:val="00467C46"/>
    <w:rsid w:val="004701D3"/>
    <w:rsid w:val="00470954"/>
    <w:rsid w:val="004709B8"/>
    <w:rsid w:val="00471059"/>
    <w:rsid w:val="0047237D"/>
    <w:rsid w:val="004724C4"/>
    <w:rsid w:val="0047328A"/>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0C3"/>
    <w:rsid w:val="00485F31"/>
    <w:rsid w:val="004866B4"/>
    <w:rsid w:val="00486923"/>
    <w:rsid w:val="00486E4F"/>
    <w:rsid w:val="004900BE"/>
    <w:rsid w:val="00490991"/>
    <w:rsid w:val="00490C33"/>
    <w:rsid w:val="00490E27"/>
    <w:rsid w:val="00490E2F"/>
    <w:rsid w:val="00491267"/>
    <w:rsid w:val="004913E5"/>
    <w:rsid w:val="004915D5"/>
    <w:rsid w:val="00491ADE"/>
    <w:rsid w:val="00491D73"/>
    <w:rsid w:val="00492649"/>
    <w:rsid w:val="004927F0"/>
    <w:rsid w:val="0049307B"/>
    <w:rsid w:val="00493549"/>
    <w:rsid w:val="00493624"/>
    <w:rsid w:val="00494422"/>
    <w:rsid w:val="004945E1"/>
    <w:rsid w:val="00494BFE"/>
    <w:rsid w:val="00494F8B"/>
    <w:rsid w:val="004952B2"/>
    <w:rsid w:val="0049555C"/>
    <w:rsid w:val="00495976"/>
    <w:rsid w:val="004962E5"/>
    <w:rsid w:val="00496313"/>
    <w:rsid w:val="004969CE"/>
    <w:rsid w:val="0049759D"/>
    <w:rsid w:val="0049776D"/>
    <w:rsid w:val="004A150D"/>
    <w:rsid w:val="004A1629"/>
    <w:rsid w:val="004A2673"/>
    <w:rsid w:val="004A2A5D"/>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4E6"/>
    <w:rsid w:val="004B4D09"/>
    <w:rsid w:val="004B5C33"/>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4FE"/>
    <w:rsid w:val="004D4B1A"/>
    <w:rsid w:val="004D51FE"/>
    <w:rsid w:val="004D581D"/>
    <w:rsid w:val="004D6300"/>
    <w:rsid w:val="004D6787"/>
    <w:rsid w:val="004D76B4"/>
    <w:rsid w:val="004E0261"/>
    <w:rsid w:val="004E0FBE"/>
    <w:rsid w:val="004E0FF1"/>
    <w:rsid w:val="004E2306"/>
    <w:rsid w:val="004E2849"/>
    <w:rsid w:val="004E2BDF"/>
    <w:rsid w:val="004E3753"/>
    <w:rsid w:val="004E42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3265"/>
    <w:rsid w:val="004F45ED"/>
    <w:rsid w:val="004F592B"/>
    <w:rsid w:val="004F6759"/>
    <w:rsid w:val="004F7427"/>
    <w:rsid w:val="004F742B"/>
    <w:rsid w:val="004F753A"/>
    <w:rsid w:val="004F7D3C"/>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47"/>
    <w:rsid w:val="00513C97"/>
    <w:rsid w:val="00514AA4"/>
    <w:rsid w:val="00515AE4"/>
    <w:rsid w:val="005160CF"/>
    <w:rsid w:val="0051645C"/>
    <w:rsid w:val="00516568"/>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391"/>
    <w:rsid w:val="005264DA"/>
    <w:rsid w:val="00526A86"/>
    <w:rsid w:val="00526BAD"/>
    <w:rsid w:val="00526DD2"/>
    <w:rsid w:val="005270AA"/>
    <w:rsid w:val="005274C9"/>
    <w:rsid w:val="0052758B"/>
    <w:rsid w:val="005308F8"/>
    <w:rsid w:val="005317D0"/>
    <w:rsid w:val="00531A76"/>
    <w:rsid w:val="0053237C"/>
    <w:rsid w:val="005337A7"/>
    <w:rsid w:val="00533C6B"/>
    <w:rsid w:val="005342F5"/>
    <w:rsid w:val="0053546D"/>
    <w:rsid w:val="00535AC2"/>
    <w:rsid w:val="00536B5C"/>
    <w:rsid w:val="00537131"/>
    <w:rsid w:val="00537A86"/>
    <w:rsid w:val="00537B25"/>
    <w:rsid w:val="00537D44"/>
    <w:rsid w:val="005402E2"/>
    <w:rsid w:val="0054083E"/>
    <w:rsid w:val="00540C91"/>
    <w:rsid w:val="00540EDF"/>
    <w:rsid w:val="00542408"/>
    <w:rsid w:val="005425F6"/>
    <w:rsid w:val="0054288C"/>
    <w:rsid w:val="00542BBE"/>
    <w:rsid w:val="00543212"/>
    <w:rsid w:val="0054367B"/>
    <w:rsid w:val="00543809"/>
    <w:rsid w:val="00543C53"/>
    <w:rsid w:val="00544F2D"/>
    <w:rsid w:val="00545B01"/>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18E0"/>
    <w:rsid w:val="0056254F"/>
    <w:rsid w:val="0056487E"/>
    <w:rsid w:val="00564A33"/>
    <w:rsid w:val="005663A6"/>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CC2"/>
    <w:rsid w:val="00581E0B"/>
    <w:rsid w:val="00582002"/>
    <w:rsid w:val="00583C58"/>
    <w:rsid w:val="00583F7A"/>
    <w:rsid w:val="00584050"/>
    <w:rsid w:val="00584CF3"/>
    <w:rsid w:val="00584FDD"/>
    <w:rsid w:val="0058501F"/>
    <w:rsid w:val="00585525"/>
    <w:rsid w:val="00585538"/>
    <w:rsid w:val="0058570E"/>
    <w:rsid w:val="005860CF"/>
    <w:rsid w:val="005861E2"/>
    <w:rsid w:val="00586CA1"/>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677"/>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5F44"/>
    <w:rsid w:val="005C6425"/>
    <w:rsid w:val="005C68E9"/>
    <w:rsid w:val="005C6BF8"/>
    <w:rsid w:val="005C6C10"/>
    <w:rsid w:val="005C6F4B"/>
    <w:rsid w:val="005C7950"/>
    <w:rsid w:val="005C7953"/>
    <w:rsid w:val="005C7BCD"/>
    <w:rsid w:val="005D0954"/>
    <w:rsid w:val="005D0D1A"/>
    <w:rsid w:val="005D0F2E"/>
    <w:rsid w:val="005D13A0"/>
    <w:rsid w:val="005D1B0E"/>
    <w:rsid w:val="005D26B8"/>
    <w:rsid w:val="005D2F42"/>
    <w:rsid w:val="005D2F53"/>
    <w:rsid w:val="005D3067"/>
    <w:rsid w:val="005D3BD5"/>
    <w:rsid w:val="005D50F4"/>
    <w:rsid w:val="005D588C"/>
    <w:rsid w:val="005D64D0"/>
    <w:rsid w:val="005D65C0"/>
    <w:rsid w:val="005D6C41"/>
    <w:rsid w:val="005D6D0D"/>
    <w:rsid w:val="005D6DBE"/>
    <w:rsid w:val="005D772C"/>
    <w:rsid w:val="005E01E0"/>
    <w:rsid w:val="005E0719"/>
    <w:rsid w:val="005E146D"/>
    <w:rsid w:val="005E2903"/>
    <w:rsid w:val="005E2FB4"/>
    <w:rsid w:val="005E3285"/>
    <w:rsid w:val="005E44D9"/>
    <w:rsid w:val="005E555E"/>
    <w:rsid w:val="005E5A28"/>
    <w:rsid w:val="005E6E34"/>
    <w:rsid w:val="005E7267"/>
    <w:rsid w:val="005E7759"/>
    <w:rsid w:val="005E78BC"/>
    <w:rsid w:val="005F044F"/>
    <w:rsid w:val="005F0905"/>
    <w:rsid w:val="005F0EA7"/>
    <w:rsid w:val="005F0F5F"/>
    <w:rsid w:val="005F2D82"/>
    <w:rsid w:val="005F2F80"/>
    <w:rsid w:val="005F35A9"/>
    <w:rsid w:val="005F4664"/>
    <w:rsid w:val="005F4CDA"/>
    <w:rsid w:val="005F5147"/>
    <w:rsid w:val="005F53C3"/>
    <w:rsid w:val="005F55FC"/>
    <w:rsid w:val="005F5A4E"/>
    <w:rsid w:val="005F5EFB"/>
    <w:rsid w:val="005F60E5"/>
    <w:rsid w:val="005F6664"/>
    <w:rsid w:val="005F66E7"/>
    <w:rsid w:val="005F6A95"/>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066"/>
    <w:rsid w:val="006054AD"/>
    <w:rsid w:val="006064E4"/>
    <w:rsid w:val="006066BB"/>
    <w:rsid w:val="00606B38"/>
    <w:rsid w:val="00606EA2"/>
    <w:rsid w:val="006070F7"/>
    <w:rsid w:val="006075E7"/>
    <w:rsid w:val="0061009C"/>
    <w:rsid w:val="00610C1F"/>
    <w:rsid w:val="006112D0"/>
    <w:rsid w:val="006122C1"/>
    <w:rsid w:val="006122D7"/>
    <w:rsid w:val="006123CD"/>
    <w:rsid w:val="00612E37"/>
    <w:rsid w:val="0061335D"/>
    <w:rsid w:val="006135BF"/>
    <w:rsid w:val="00614076"/>
    <w:rsid w:val="00614C4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DEB"/>
    <w:rsid w:val="00632D00"/>
    <w:rsid w:val="00633361"/>
    <w:rsid w:val="00633A50"/>
    <w:rsid w:val="00633C1C"/>
    <w:rsid w:val="00633FE5"/>
    <w:rsid w:val="0063479F"/>
    <w:rsid w:val="00635602"/>
    <w:rsid w:val="00635BA7"/>
    <w:rsid w:val="00636495"/>
    <w:rsid w:val="006374BD"/>
    <w:rsid w:val="00637542"/>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08"/>
    <w:rsid w:val="00654D45"/>
    <w:rsid w:val="0065508A"/>
    <w:rsid w:val="00656005"/>
    <w:rsid w:val="006569D4"/>
    <w:rsid w:val="006573F8"/>
    <w:rsid w:val="006609EC"/>
    <w:rsid w:val="00660B3B"/>
    <w:rsid w:val="00660BC0"/>
    <w:rsid w:val="006611C8"/>
    <w:rsid w:val="00661F71"/>
    <w:rsid w:val="006624A8"/>
    <w:rsid w:val="006635E6"/>
    <w:rsid w:val="00663BE1"/>
    <w:rsid w:val="00663C11"/>
    <w:rsid w:val="00663CA8"/>
    <w:rsid w:val="006651EE"/>
    <w:rsid w:val="00665957"/>
    <w:rsid w:val="00665F43"/>
    <w:rsid w:val="006668C2"/>
    <w:rsid w:val="00666946"/>
    <w:rsid w:val="006669B4"/>
    <w:rsid w:val="00667EB9"/>
    <w:rsid w:val="00670428"/>
    <w:rsid w:val="006709B2"/>
    <w:rsid w:val="006715E2"/>
    <w:rsid w:val="00671E25"/>
    <w:rsid w:val="00672002"/>
    <w:rsid w:val="00672322"/>
    <w:rsid w:val="006734B8"/>
    <w:rsid w:val="00673501"/>
    <w:rsid w:val="00674026"/>
    <w:rsid w:val="00675144"/>
    <w:rsid w:val="00676749"/>
    <w:rsid w:val="00676A9A"/>
    <w:rsid w:val="00677B0F"/>
    <w:rsid w:val="00680DAA"/>
    <w:rsid w:val="00680DFF"/>
    <w:rsid w:val="006811BB"/>
    <w:rsid w:val="00681465"/>
    <w:rsid w:val="00681DE5"/>
    <w:rsid w:val="00681FF2"/>
    <w:rsid w:val="00682B37"/>
    <w:rsid w:val="00683092"/>
    <w:rsid w:val="0068312C"/>
    <w:rsid w:val="00683272"/>
    <w:rsid w:val="0068331C"/>
    <w:rsid w:val="0068333D"/>
    <w:rsid w:val="0068347F"/>
    <w:rsid w:val="006834B8"/>
    <w:rsid w:val="006843CB"/>
    <w:rsid w:val="00684E23"/>
    <w:rsid w:val="00684F60"/>
    <w:rsid w:val="00685FC8"/>
    <w:rsid w:val="0068686B"/>
    <w:rsid w:val="006873B6"/>
    <w:rsid w:val="0069050E"/>
    <w:rsid w:val="00690561"/>
    <w:rsid w:val="00690CCF"/>
    <w:rsid w:val="0069117F"/>
    <w:rsid w:val="006920E6"/>
    <w:rsid w:val="006924DB"/>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9C"/>
    <w:rsid w:val="006A66EC"/>
    <w:rsid w:val="006A6956"/>
    <w:rsid w:val="006A6B5E"/>
    <w:rsid w:val="006A7321"/>
    <w:rsid w:val="006A7784"/>
    <w:rsid w:val="006A7994"/>
    <w:rsid w:val="006A7CC3"/>
    <w:rsid w:val="006B0B90"/>
    <w:rsid w:val="006B0C14"/>
    <w:rsid w:val="006B1695"/>
    <w:rsid w:val="006B2B1E"/>
    <w:rsid w:val="006B2BD9"/>
    <w:rsid w:val="006B3234"/>
    <w:rsid w:val="006B39B8"/>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A02"/>
    <w:rsid w:val="006C1F22"/>
    <w:rsid w:val="006C29CE"/>
    <w:rsid w:val="006C3100"/>
    <w:rsid w:val="006C3673"/>
    <w:rsid w:val="006C387D"/>
    <w:rsid w:val="006C3D77"/>
    <w:rsid w:val="006C400E"/>
    <w:rsid w:val="006C5390"/>
    <w:rsid w:val="006C65E2"/>
    <w:rsid w:val="006C6DFE"/>
    <w:rsid w:val="006C703C"/>
    <w:rsid w:val="006C76CB"/>
    <w:rsid w:val="006C7F83"/>
    <w:rsid w:val="006D0E14"/>
    <w:rsid w:val="006D1C39"/>
    <w:rsid w:val="006D1E35"/>
    <w:rsid w:val="006D1E54"/>
    <w:rsid w:val="006D21B7"/>
    <w:rsid w:val="006D2321"/>
    <w:rsid w:val="006D2491"/>
    <w:rsid w:val="006D2777"/>
    <w:rsid w:val="006D2B86"/>
    <w:rsid w:val="006D335B"/>
    <w:rsid w:val="006D3F39"/>
    <w:rsid w:val="006D42CD"/>
    <w:rsid w:val="006D452D"/>
    <w:rsid w:val="006D4781"/>
    <w:rsid w:val="006D5711"/>
    <w:rsid w:val="006D6782"/>
    <w:rsid w:val="006D7877"/>
    <w:rsid w:val="006D7963"/>
    <w:rsid w:val="006D79DA"/>
    <w:rsid w:val="006E0951"/>
    <w:rsid w:val="006E151D"/>
    <w:rsid w:val="006E19CD"/>
    <w:rsid w:val="006E328A"/>
    <w:rsid w:val="006E3530"/>
    <w:rsid w:val="006E411F"/>
    <w:rsid w:val="006E4CD8"/>
    <w:rsid w:val="006E58AB"/>
    <w:rsid w:val="006E59AF"/>
    <w:rsid w:val="006E63B1"/>
    <w:rsid w:val="006E6CDE"/>
    <w:rsid w:val="006E6EC7"/>
    <w:rsid w:val="006E72A9"/>
    <w:rsid w:val="006E75E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06BEA"/>
    <w:rsid w:val="0071023B"/>
    <w:rsid w:val="00710512"/>
    <w:rsid w:val="00711060"/>
    <w:rsid w:val="007118B9"/>
    <w:rsid w:val="00713D36"/>
    <w:rsid w:val="00715965"/>
    <w:rsid w:val="007159A6"/>
    <w:rsid w:val="0071761A"/>
    <w:rsid w:val="00717988"/>
    <w:rsid w:val="00721024"/>
    <w:rsid w:val="0072150D"/>
    <w:rsid w:val="007226A7"/>
    <w:rsid w:val="00722C37"/>
    <w:rsid w:val="00723E3D"/>
    <w:rsid w:val="00724A52"/>
    <w:rsid w:val="007255A5"/>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91"/>
    <w:rsid w:val="007373F0"/>
    <w:rsid w:val="00737CB1"/>
    <w:rsid w:val="007407AF"/>
    <w:rsid w:val="0074192E"/>
    <w:rsid w:val="00741F43"/>
    <w:rsid w:val="00742095"/>
    <w:rsid w:val="00742462"/>
    <w:rsid w:val="00742B3F"/>
    <w:rsid w:val="00742FC5"/>
    <w:rsid w:val="00744372"/>
    <w:rsid w:val="007452F4"/>
    <w:rsid w:val="007455FD"/>
    <w:rsid w:val="00746B1D"/>
    <w:rsid w:val="007470BB"/>
    <w:rsid w:val="00747816"/>
    <w:rsid w:val="00747AC5"/>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5851"/>
    <w:rsid w:val="00776269"/>
    <w:rsid w:val="00776CF8"/>
    <w:rsid w:val="00776D50"/>
    <w:rsid w:val="00777C3C"/>
    <w:rsid w:val="00780DC4"/>
    <w:rsid w:val="00780E00"/>
    <w:rsid w:val="0078109D"/>
    <w:rsid w:val="007818F8"/>
    <w:rsid w:val="007828DD"/>
    <w:rsid w:val="00782E4E"/>
    <w:rsid w:val="00783086"/>
    <w:rsid w:val="0078368A"/>
    <w:rsid w:val="0078385D"/>
    <w:rsid w:val="00783AC2"/>
    <w:rsid w:val="0078407C"/>
    <w:rsid w:val="00784361"/>
    <w:rsid w:val="00784463"/>
    <w:rsid w:val="007845B9"/>
    <w:rsid w:val="00784790"/>
    <w:rsid w:val="00786714"/>
    <w:rsid w:val="007878D3"/>
    <w:rsid w:val="0079036A"/>
    <w:rsid w:val="0079038F"/>
    <w:rsid w:val="00790A12"/>
    <w:rsid w:val="00790B19"/>
    <w:rsid w:val="00790BE7"/>
    <w:rsid w:val="00790F90"/>
    <w:rsid w:val="007939DA"/>
    <w:rsid w:val="0079416C"/>
    <w:rsid w:val="007942DD"/>
    <w:rsid w:val="00794598"/>
    <w:rsid w:val="00796ED5"/>
    <w:rsid w:val="00796F2E"/>
    <w:rsid w:val="00797502"/>
    <w:rsid w:val="00797612"/>
    <w:rsid w:val="00797722"/>
    <w:rsid w:val="007A12AD"/>
    <w:rsid w:val="007A12FE"/>
    <w:rsid w:val="007A2259"/>
    <w:rsid w:val="007A2F9F"/>
    <w:rsid w:val="007A308B"/>
    <w:rsid w:val="007A4558"/>
    <w:rsid w:val="007A4766"/>
    <w:rsid w:val="007A4CA0"/>
    <w:rsid w:val="007A4FF6"/>
    <w:rsid w:val="007A5341"/>
    <w:rsid w:val="007A57ED"/>
    <w:rsid w:val="007A58E5"/>
    <w:rsid w:val="007A5C72"/>
    <w:rsid w:val="007A5E6E"/>
    <w:rsid w:val="007A714A"/>
    <w:rsid w:val="007A7EFF"/>
    <w:rsid w:val="007B10EE"/>
    <w:rsid w:val="007B11DA"/>
    <w:rsid w:val="007B127D"/>
    <w:rsid w:val="007B173E"/>
    <w:rsid w:val="007B1B23"/>
    <w:rsid w:val="007B1C8B"/>
    <w:rsid w:val="007B1C98"/>
    <w:rsid w:val="007B2F77"/>
    <w:rsid w:val="007B3E80"/>
    <w:rsid w:val="007B4485"/>
    <w:rsid w:val="007B5407"/>
    <w:rsid w:val="007B5F4A"/>
    <w:rsid w:val="007B6146"/>
    <w:rsid w:val="007B6359"/>
    <w:rsid w:val="007B6570"/>
    <w:rsid w:val="007B6606"/>
    <w:rsid w:val="007B67F4"/>
    <w:rsid w:val="007B6BAB"/>
    <w:rsid w:val="007B6C07"/>
    <w:rsid w:val="007B744E"/>
    <w:rsid w:val="007B7C30"/>
    <w:rsid w:val="007B7FFD"/>
    <w:rsid w:val="007C0836"/>
    <w:rsid w:val="007C0B17"/>
    <w:rsid w:val="007C0ECD"/>
    <w:rsid w:val="007C13FC"/>
    <w:rsid w:val="007C207E"/>
    <w:rsid w:val="007C20FC"/>
    <w:rsid w:val="007C2860"/>
    <w:rsid w:val="007C2BC3"/>
    <w:rsid w:val="007C2C37"/>
    <w:rsid w:val="007C2E62"/>
    <w:rsid w:val="007C3671"/>
    <w:rsid w:val="007C378D"/>
    <w:rsid w:val="007C3FCB"/>
    <w:rsid w:val="007C49F6"/>
    <w:rsid w:val="007C6284"/>
    <w:rsid w:val="007C6608"/>
    <w:rsid w:val="007C6ACA"/>
    <w:rsid w:val="007C6D7B"/>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4F"/>
    <w:rsid w:val="007E0290"/>
    <w:rsid w:val="007E0EEC"/>
    <w:rsid w:val="007E1414"/>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3F2"/>
    <w:rsid w:val="007F5E32"/>
    <w:rsid w:val="007F6705"/>
    <w:rsid w:val="007F6E98"/>
    <w:rsid w:val="007F70AB"/>
    <w:rsid w:val="007F7296"/>
    <w:rsid w:val="007F7AE2"/>
    <w:rsid w:val="008004AB"/>
    <w:rsid w:val="00800D8A"/>
    <w:rsid w:val="0080147F"/>
    <w:rsid w:val="00801582"/>
    <w:rsid w:val="008017EE"/>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9B"/>
    <w:rsid w:val="00813ED0"/>
    <w:rsid w:val="008143CB"/>
    <w:rsid w:val="0081485B"/>
    <w:rsid w:val="008148B0"/>
    <w:rsid w:val="008149BE"/>
    <w:rsid w:val="008153AE"/>
    <w:rsid w:val="008204A6"/>
    <w:rsid w:val="00821622"/>
    <w:rsid w:val="008217E8"/>
    <w:rsid w:val="00821B30"/>
    <w:rsid w:val="0082203E"/>
    <w:rsid w:val="008223F1"/>
    <w:rsid w:val="0082252D"/>
    <w:rsid w:val="00822AE8"/>
    <w:rsid w:val="0082323F"/>
    <w:rsid w:val="008238E7"/>
    <w:rsid w:val="00823DCC"/>
    <w:rsid w:val="008264F1"/>
    <w:rsid w:val="00826B03"/>
    <w:rsid w:val="00827242"/>
    <w:rsid w:val="00827941"/>
    <w:rsid w:val="00827DF7"/>
    <w:rsid w:val="008306D9"/>
    <w:rsid w:val="0083072B"/>
    <w:rsid w:val="00830B42"/>
    <w:rsid w:val="00830C3A"/>
    <w:rsid w:val="00830CE7"/>
    <w:rsid w:val="00831C33"/>
    <w:rsid w:val="00831CCB"/>
    <w:rsid w:val="00831CF6"/>
    <w:rsid w:val="0083260C"/>
    <w:rsid w:val="008330ED"/>
    <w:rsid w:val="00833705"/>
    <w:rsid w:val="00834883"/>
    <w:rsid w:val="00834A62"/>
    <w:rsid w:val="00835754"/>
    <w:rsid w:val="008361FF"/>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8C"/>
    <w:rsid w:val="008449B0"/>
    <w:rsid w:val="0084511E"/>
    <w:rsid w:val="0084512C"/>
    <w:rsid w:val="00845BD8"/>
    <w:rsid w:val="008465B9"/>
    <w:rsid w:val="0084749E"/>
    <w:rsid w:val="008474D9"/>
    <w:rsid w:val="00847913"/>
    <w:rsid w:val="00847E1B"/>
    <w:rsid w:val="00847F25"/>
    <w:rsid w:val="008502DA"/>
    <w:rsid w:val="00850998"/>
    <w:rsid w:val="00850F67"/>
    <w:rsid w:val="00851185"/>
    <w:rsid w:val="0085131B"/>
    <w:rsid w:val="008521AB"/>
    <w:rsid w:val="0085255C"/>
    <w:rsid w:val="00852F0F"/>
    <w:rsid w:val="0085392E"/>
    <w:rsid w:val="00855AF6"/>
    <w:rsid w:val="008563D7"/>
    <w:rsid w:val="00856850"/>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382"/>
    <w:rsid w:val="008654C3"/>
    <w:rsid w:val="008658B9"/>
    <w:rsid w:val="00865AA0"/>
    <w:rsid w:val="00865B0E"/>
    <w:rsid w:val="00865B8B"/>
    <w:rsid w:val="00867255"/>
    <w:rsid w:val="008678CB"/>
    <w:rsid w:val="0086798E"/>
    <w:rsid w:val="00867A40"/>
    <w:rsid w:val="00867D47"/>
    <w:rsid w:val="00870786"/>
    <w:rsid w:val="008707A7"/>
    <w:rsid w:val="008707DD"/>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03F5"/>
    <w:rsid w:val="00880B3F"/>
    <w:rsid w:val="008812BB"/>
    <w:rsid w:val="00881433"/>
    <w:rsid w:val="00881637"/>
    <w:rsid w:val="00881E4E"/>
    <w:rsid w:val="00882249"/>
    <w:rsid w:val="008826F4"/>
    <w:rsid w:val="00882A24"/>
    <w:rsid w:val="00883487"/>
    <w:rsid w:val="0088355F"/>
    <w:rsid w:val="00883669"/>
    <w:rsid w:val="00883B5C"/>
    <w:rsid w:val="00883CF0"/>
    <w:rsid w:val="008843B4"/>
    <w:rsid w:val="00884B75"/>
    <w:rsid w:val="00885074"/>
    <w:rsid w:val="008859EB"/>
    <w:rsid w:val="00885BB6"/>
    <w:rsid w:val="008861F5"/>
    <w:rsid w:val="0088728A"/>
    <w:rsid w:val="00890253"/>
    <w:rsid w:val="00890AB0"/>
    <w:rsid w:val="00891403"/>
    <w:rsid w:val="00891487"/>
    <w:rsid w:val="00891B06"/>
    <w:rsid w:val="00892C3E"/>
    <w:rsid w:val="00892F75"/>
    <w:rsid w:val="0089355D"/>
    <w:rsid w:val="00893E9F"/>
    <w:rsid w:val="0089534A"/>
    <w:rsid w:val="00895491"/>
    <w:rsid w:val="00895CD6"/>
    <w:rsid w:val="00896F84"/>
    <w:rsid w:val="00897033"/>
    <w:rsid w:val="00897D1E"/>
    <w:rsid w:val="008A1682"/>
    <w:rsid w:val="008A298C"/>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389"/>
    <w:rsid w:val="008B397D"/>
    <w:rsid w:val="008B3B1C"/>
    <w:rsid w:val="008B3BEB"/>
    <w:rsid w:val="008B5303"/>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164"/>
    <w:rsid w:val="008D4C85"/>
    <w:rsid w:val="008D5541"/>
    <w:rsid w:val="008D6435"/>
    <w:rsid w:val="008D66D4"/>
    <w:rsid w:val="008E01AC"/>
    <w:rsid w:val="008E0421"/>
    <w:rsid w:val="008E05B9"/>
    <w:rsid w:val="008E074A"/>
    <w:rsid w:val="008E10FD"/>
    <w:rsid w:val="008E1118"/>
    <w:rsid w:val="008E1538"/>
    <w:rsid w:val="008E1AE1"/>
    <w:rsid w:val="008E1FE4"/>
    <w:rsid w:val="008E274C"/>
    <w:rsid w:val="008E2CD8"/>
    <w:rsid w:val="008E3217"/>
    <w:rsid w:val="008E336D"/>
    <w:rsid w:val="008E3773"/>
    <w:rsid w:val="008E3F0E"/>
    <w:rsid w:val="008E42F8"/>
    <w:rsid w:val="008E45B9"/>
    <w:rsid w:val="008E5771"/>
    <w:rsid w:val="008E6A1E"/>
    <w:rsid w:val="008E6CB7"/>
    <w:rsid w:val="008E793F"/>
    <w:rsid w:val="008E7CDA"/>
    <w:rsid w:val="008E7DFA"/>
    <w:rsid w:val="008F11C6"/>
    <w:rsid w:val="008F3218"/>
    <w:rsid w:val="008F3358"/>
    <w:rsid w:val="008F397D"/>
    <w:rsid w:val="008F4541"/>
    <w:rsid w:val="008F477F"/>
    <w:rsid w:val="008F5605"/>
    <w:rsid w:val="008F563E"/>
    <w:rsid w:val="008F591D"/>
    <w:rsid w:val="008F5938"/>
    <w:rsid w:val="008F5ED5"/>
    <w:rsid w:val="008F6698"/>
    <w:rsid w:val="008F694A"/>
    <w:rsid w:val="008F77CF"/>
    <w:rsid w:val="008F7900"/>
    <w:rsid w:val="008F7C83"/>
    <w:rsid w:val="0090065D"/>
    <w:rsid w:val="0090159B"/>
    <w:rsid w:val="00901AA7"/>
    <w:rsid w:val="009025E9"/>
    <w:rsid w:val="00903A52"/>
    <w:rsid w:val="009040E6"/>
    <w:rsid w:val="009044C2"/>
    <w:rsid w:val="00904D2F"/>
    <w:rsid w:val="00904DB7"/>
    <w:rsid w:val="00905060"/>
    <w:rsid w:val="0090561D"/>
    <w:rsid w:val="009060E6"/>
    <w:rsid w:val="00906165"/>
    <w:rsid w:val="009063D6"/>
    <w:rsid w:val="00906C20"/>
    <w:rsid w:val="00906E3C"/>
    <w:rsid w:val="00906FE5"/>
    <w:rsid w:val="009071FC"/>
    <w:rsid w:val="00907520"/>
    <w:rsid w:val="00910611"/>
    <w:rsid w:val="00910D61"/>
    <w:rsid w:val="00910D64"/>
    <w:rsid w:val="009117FF"/>
    <w:rsid w:val="009118F9"/>
    <w:rsid w:val="00913977"/>
    <w:rsid w:val="00914203"/>
    <w:rsid w:val="00914874"/>
    <w:rsid w:val="009163F2"/>
    <w:rsid w:val="0091760A"/>
    <w:rsid w:val="00917F6F"/>
    <w:rsid w:val="00920140"/>
    <w:rsid w:val="00920268"/>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44A"/>
    <w:rsid w:val="00934643"/>
    <w:rsid w:val="00934780"/>
    <w:rsid w:val="009348A1"/>
    <w:rsid w:val="00936329"/>
    <w:rsid w:val="00936ED8"/>
    <w:rsid w:val="009370E1"/>
    <w:rsid w:val="009370FC"/>
    <w:rsid w:val="00937C62"/>
    <w:rsid w:val="00940600"/>
    <w:rsid w:val="00940879"/>
    <w:rsid w:val="00940BD8"/>
    <w:rsid w:val="00940DB8"/>
    <w:rsid w:val="00941155"/>
    <w:rsid w:val="009417DB"/>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E5A"/>
    <w:rsid w:val="00953349"/>
    <w:rsid w:val="00954A06"/>
    <w:rsid w:val="00954B9B"/>
    <w:rsid w:val="0095565C"/>
    <w:rsid w:val="00955916"/>
    <w:rsid w:val="00956846"/>
    <w:rsid w:val="00956CDF"/>
    <w:rsid w:val="00956D70"/>
    <w:rsid w:val="009572D6"/>
    <w:rsid w:val="00957B8B"/>
    <w:rsid w:val="00960533"/>
    <w:rsid w:val="00960746"/>
    <w:rsid w:val="009607EB"/>
    <w:rsid w:val="00960888"/>
    <w:rsid w:val="00960E77"/>
    <w:rsid w:val="00961311"/>
    <w:rsid w:val="00961651"/>
    <w:rsid w:val="00961B6C"/>
    <w:rsid w:val="0096213D"/>
    <w:rsid w:val="00962A3E"/>
    <w:rsid w:val="00962A99"/>
    <w:rsid w:val="0096341A"/>
    <w:rsid w:val="00964425"/>
    <w:rsid w:val="009656A1"/>
    <w:rsid w:val="00965E56"/>
    <w:rsid w:val="00965F20"/>
    <w:rsid w:val="00966232"/>
    <w:rsid w:val="009664C7"/>
    <w:rsid w:val="0097047F"/>
    <w:rsid w:val="00970F83"/>
    <w:rsid w:val="00971DB8"/>
    <w:rsid w:val="009732AB"/>
    <w:rsid w:val="0097354E"/>
    <w:rsid w:val="009755CB"/>
    <w:rsid w:val="00976185"/>
    <w:rsid w:val="00977D86"/>
    <w:rsid w:val="00980FD5"/>
    <w:rsid w:val="009814BA"/>
    <w:rsid w:val="00981B3B"/>
    <w:rsid w:val="00981DF3"/>
    <w:rsid w:val="00982786"/>
    <w:rsid w:val="00982AAE"/>
    <w:rsid w:val="00982BE2"/>
    <w:rsid w:val="00982C3A"/>
    <w:rsid w:val="009832C1"/>
    <w:rsid w:val="00983ABA"/>
    <w:rsid w:val="009845A3"/>
    <w:rsid w:val="00984AC1"/>
    <w:rsid w:val="00984C26"/>
    <w:rsid w:val="00984CB2"/>
    <w:rsid w:val="0098525B"/>
    <w:rsid w:val="00985717"/>
    <w:rsid w:val="00985770"/>
    <w:rsid w:val="009857D5"/>
    <w:rsid w:val="00986B76"/>
    <w:rsid w:val="00986D96"/>
    <w:rsid w:val="0099046B"/>
    <w:rsid w:val="009923C2"/>
    <w:rsid w:val="00992AEB"/>
    <w:rsid w:val="00992ECB"/>
    <w:rsid w:val="0099305B"/>
    <w:rsid w:val="00993123"/>
    <w:rsid w:val="00993581"/>
    <w:rsid w:val="009939D8"/>
    <w:rsid w:val="00993E62"/>
    <w:rsid w:val="00994642"/>
    <w:rsid w:val="00994811"/>
    <w:rsid w:val="00994D4D"/>
    <w:rsid w:val="009966DC"/>
    <w:rsid w:val="00997536"/>
    <w:rsid w:val="00997957"/>
    <w:rsid w:val="009A0411"/>
    <w:rsid w:val="009A0427"/>
    <w:rsid w:val="009A067B"/>
    <w:rsid w:val="009A0733"/>
    <w:rsid w:val="009A2D35"/>
    <w:rsid w:val="009A38D8"/>
    <w:rsid w:val="009A39E3"/>
    <w:rsid w:val="009A4067"/>
    <w:rsid w:val="009A4F7F"/>
    <w:rsid w:val="009A519B"/>
    <w:rsid w:val="009A521C"/>
    <w:rsid w:val="009A5411"/>
    <w:rsid w:val="009A78ED"/>
    <w:rsid w:val="009A7B00"/>
    <w:rsid w:val="009B03AF"/>
    <w:rsid w:val="009B0731"/>
    <w:rsid w:val="009B0996"/>
    <w:rsid w:val="009B0A26"/>
    <w:rsid w:val="009B0B4D"/>
    <w:rsid w:val="009B0C1C"/>
    <w:rsid w:val="009B163B"/>
    <w:rsid w:val="009B1F99"/>
    <w:rsid w:val="009B2875"/>
    <w:rsid w:val="009B48E9"/>
    <w:rsid w:val="009B4CB4"/>
    <w:rsid w:val="009B51C7"/>
    <w:rsid w:val="009B5328"/>
    <w:rsid w:val="009B5413"/>
    <w:rsid w:val="009B6805"/>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9DC"/>
    <w:rsid w:val="009C5F02"/>
    <w:rsid w:val="009C6A3A"/>
    <w:rsid w:val="009C6F98"/>
    <w:rsid w:val="009C76FD"/>
    <w:rsid w:val="009D01BF"/>
    <w:rsid w:val="009D0959"/>
    <w:rsid w:val="009D0A75"/>
    <w:rsid w:val="009D111E"/>
    <w:rsid w:val="009D136E"/>
    <w:rsid w:val="009D214A"/>
    <w:rsid w:val="009D2576"/>
    <w:rsid w:val="009D26DF"/>
    <w:rsid w:val="009D301C"/>
    <w:rsid w:val="009D3654"/>
    <w:rsid w:val="009D3EF2"/>
    <w:rsid w:val="009D4132"/>
    <w:rsid w:val="009D47AB"/>
    <w:rsid w:val="009D48DA"/>
    <w:rsid w:val="009D5EEC"/>
    <w:rsid w:val="009D66E2"/>
    <w:rsid w:val="009D75B8"/>
    <w:rsid w:val="009E0FAD"/>
    <w:rsid w:val="009E1F2E"/>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245"/>
    <w:rsid w:val="00A009FA"/>
    <w:rsid w:val="00A00CE6"/>
    <w:rsid w:val="00A01552"/>
    <w:rsid w:val="00A01658"/>
    <w:rsid w:val="00A0170C"/>
    <w:rsid w:val="00A01A77"/>
    <w:rsid w:val="00A05B0F"/>
    <w:rsid w:val="00A05DFB"/>
    <w:rsid w:val="00A06460"/>
    <w:rsid w:val="00A070DA"/>
    <w:rsid w:val="00A0778F"/>
    <w:rsid w:val="00A10082"/>
    <w:rsid w:val="00A101FF"/>
    <w:rsid w:val="00A1131E"/>
    <w:rsid w:val="00A12539"/>
    <w:rsid w:val="00A132BE"/>
    <w:rsid w:val="00A13E05"/>
    <w:rsid w:val="00A142BE"/>
    <w:rsid w:val="00A14792"/>
    <w:rsid w:val="00A15910"/>
    <w:rsid w:val="00A17A17"/>
    <w:rsid w:val="00A17BC5"/>
    <w:rsid w:val="00A17CA2"/>
    <w:rsid w:val="00A21BC8"/>
    <w:rsid w:val="00A21EF6"/>
    <w:rsid w:val="00A226BC"/>
    <w:rsid w:val="00A23221"/>
    <w:rsid w:val="00A2359B"/>
    <w:rsid w:val="00A2389A"/>
    <w:rsid w:val="00A23A4E"/>
    <w:rsid w:val="00A23BAD"/>
    <w:rsid w:val="00A23D48"/>
    <w:rsid w:val="00A2400F"/>
    <w:rsid w:val="00A2435B"/>
    <w:rsid w:val="00A24EC5"/>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092"/>
    <w:rsid w:val="00A3544A"/>
    <w:rsid w:val="00A354DE"/>
    <w:rsid w:val="00A35520"/>
    <w:rsid w:val="00A35737"/>
    <w:rsid w:val="00A3573C"/>
    <w:rsid w:val="00A36EF2"/>
    <w:rsid w:val="00A4048D"/>
    <w:rsid w:val="00A4058D"/>
    <w:rsid w:val="00A406D8"/>
    <w:rsid w:val="00A40C5B"/>
    <w:rsid w:val="00A40F96"/>
    <w:rsid w:val="00A4155F"/>
    <w:rsid w:val="00A4161C"/>
    <w:rsid w:val="00A41E69"/>
    <w:rsid w:val="00A41EFC"/>
    <w:rsid w:val="00A425CB"/>
    <w:rsid w:val="00A42693"/>
    <w:rsid w:val="00A42A92"/>
    <w:rsid w:val="00A43212"/>
    <w:rsid w:val="00A432EA"/>
    <w:rsid w:val="00A43558"/>
    <w:rsid w:val="00A439C3"/>
    <w:rsid w:val="00A43B30"/>
    <w:rsid w:val="00A44993"/>
    <w:rsid w:val="00A452F8"/>
    <w:rsid w:val="00A45D21"/>
    <w:rsid w:val="00A45D6B"/>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2AE"/>
    <w:rsid w:val="00A57FF7"/>
    <w:rsid w:val="00A60957"/>
    <w:rsid w:val="00A60B6E"/>
    <w:rsid w:val="00A61BE5"/>
    <w:rsid w:val="00A62A3E"/>
    <w:rsid w:val="00A62C6C"/>
    <w:rsid w:val="00A631D8"/>
    <w:rsid w:val="00A63E70"/>
    <w:rsid w:val="00A644F3"/>
    <w:rsid w:val="00A64B26"/>
    <w:rsid w:val="00A65342"/>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5CEC"/>
    <w:rsid w:val="00A761C3"/>
    <w:rsid w:val="00A76DA0"/>
    <w:rsid w:val="00A77222"/>
    <w:rsid w:val="00A77E21"/>
    <w:rsid w:val="00A80DB4"/>
    <w:rsid w:val="00A80F2B"/>
    <w:rsid w:val="00A816EF"/>
    <w:rsid w:val="00A81A84"/>
    <w:rsid w:val="00A81DA6"/>
    <w:rsid w:val="00A82021"/>
    <w:rsid w:val="00A83806"/>
    <w:rsid w:val="00A83831"/>
    <w:rsid w:val="00A83AAB"/>
    <w:rsid w:val="00A840AD"/>
    <w:rsid w:val="00A8459F"/>
    <w:rsid w:val="00A85CE6"/>
    <w:rsid w:val="00A86B9A"/>
    <w:rsid w:val="00A877AD"/>
    <w:rsid w:val="00A87B07"/>
    <w:rsid w:val="00A87E4B"/>
    <w:rsid w:val="00A9062C"/>
    <w:rsid w:val="00A91941"/>
    <w:rsid w:val="00A91A55"/>
    <w:rsid w:val="00A9217C"/>
    <w:rsid w:val="00A92AB8"/>
    <w:rsid w:val="00A9331C"/>
    <w:rsid w:val="00A93446"/>
    <w:rsid w:val="00A95113"/>
    <w:rsid w:val="00A96694"/>
    <w:rsid w:val="00A970A8"/>
    <w:rsid w:val="00A97759"/>
    <w:rsid w:val="00A97A34"/>
    <w:rsid w:val="00AA02D0"/>
    <w:rsid w:val="00AA0E4F"/>
    <w:rsid w:val="00AA19D0"/>
    <w:rsid w:val="00AA20D6"/>
    <w:rsid w:val="00AA238E"/>
    <w:rsid w:val="00AA347A"/>
    <w:rsid w:val="00AA38AE"/>
    <w:rsid w:val="00AA4960"/>
    <w:rsid w:val="00AA4D19"/>
    <w:rsid w:val="00AA4FC9"/>
    <w:rsid w:val="00AA52A6"/>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40"/>
    <w:rsid w:val="00AC238C"/>
    <w:rsid w:val="00AC3C6A"/>
    <w:rsid w:val="00AC4604"/>
    <w:rsid w:val="00AC4D20"/>
    <w:rsid w:val="00AC53C8"/>
    <w:rsid w:val="00AC5535"/>
    <w:rsid w:val="00AC5DE1"/>
    <w:rsid w:val="00AC6094"/>
    <w:rsid w:val="00AC62E4"/>
    <w:rsid w:val="00AC6D33"/>
    <w:rsid w:val="00AD02BF"/>
    <w:rsid w:val="00AD04E0"/>
    <w:rsid w:val="00AD0EF9"/>
    <w:rsid w:val="00AD1109"/>
    <w:rsid w:val="00AD1681"/>
    <w:rsid w:val="00AD2B53"/>
    <w:rsid w:val="00AD300B"/>
    <w:rsid w:val="00AD3B01"/>
    <w:rsid w:val="00AD545D"/>
    <w:rsid w:val="00AD5A35"/>
    <w:rsid w:val="00AD5F58"/>
    <w:rsid w:val="00AD67B2"/>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2BEC"/>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2F3E"/>
    <w:rsid w:val="00B03D65"/>
    <w:rsid w:val="00B05EB5"/>
    <w:rsid w:val="00B069FC"/>
    <w:rsid w:val="00B06DFC"/>
    <w:rsid w:val="00B07356"/>
    <w:rsid w:val="00B07FBC"/>
    <w:rsid w:val="00B113DD"/>
    <w:rsid w:val="00B12315"/>
    <w:rsid w:val="00B1252E"/>
    <w:rsid w:val="00B14C1A"/>
    <w:rsid w:val="00B15097"/>
    <w:rsid w:val="00B1521D"/>
    <w:rsid w:val="00B154EB"/>
    <w:rsid w:val="00B15672"/>
    <w:rsid w:val="00B15811"/>
    <w:rsid w:val="00B15B80"/>
    <w:rsid w:val="00B1616E"/>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929"/>
    <w:rsid w:val="00B34B0B"/>
    <w:rsid w:val="00B353A4"/>
    <w:rsid w:val="00B35590"/>
    <w:rsid w:val="00B35A9B"/>
    <w:rsid w:val="00B366BB"/>
    <w:rsid w:val="00B36B44"/>
    <w:rsid w:val="00B3705D"/>
    <w:rsid w:val="00B37336"/>
    <w:rsid w:val="00B407D3"/>
    <w:rsid w:val="00B40F77"/>
    <w:rsid w:val="00B4128E"/>
    <w:rsid w:val="00B4131F"/>
    <w:rsid w:val="00B429C1"/>
    <w:rsid w:val="00B42ABC"/>
    <w:rsid w:val="00B43318"/>
    <w:rsid w:val="00B43396"/>
    <w:rsid w:val="00B433BF"/>
    <w:rsid w:val="00B44090"/>
    <w:rsid w:val="00B446C4"/>
    <w:rsid w:val="00B46279"/>
    <w:rsid w:val="00B46634"/>
    <w:rsid w:val="00B46829"/>
    <w:rsid w:val="00B47903"/>
    <w:rsid w:val="00B47967"/>
    <w:rsid w:val="00B479E9"/>
    <w:rsid w:val="00B47C1A"/>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0B32"/>
    <w:rsid w:val="00B61864"/>
    <w:rsid w:val="00B61DE8"/>
    <w:rsid w:val="00B624E5"/>
    <w:rsid w:val="00B62808"/>
    <w:rsid w:val="00B62FE3"/>
    <w:rsid w:val="00B632AA"/>
    <w:rsid w:val="00B639B9"/>
    <w:rsid w:val="00B63AE0"/>
    <w:rsid w:val="00B63BBD"/>
    <w:rsid w:val="00B63DB5"/>
    <w:rsid w:val="00B641F9"/>
    <w:rsid w:val="00B6582F"/>
    <w:rsid w:val="00B65939"/>
    <w:rsid w:val="00B65C44"/>
    <w:rsid w:val="00B65DBA"/>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68D"/>
    <w:rsid w:val="00B755E5"/>
    <w:rsid w:val="00B7595E"/>
    <w:rsid w:val="00B759C1"/>
    <w:rsid w:val="00B75A21"/>
    <w:rsid w:val="00B76977"/>
    <w:rsid w:val="00B7718E"/>
    <w:rsid w:val="00B80870"/>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6D2"/>
    <w:rsid w:val="00B96935"/>
    <w:rsid w:val="00B96AC8"/>
    <w:rsid w:val="00B96AF1"/>
    <w:rsid w:val="00B97164"/>
    <w:rsid w:val="00B97FB7"/>
    <w:rsid w:val="00BA10EB"/>
    <w:rsid w:val="00BA16E0"/>
    <w:rsid w:val="00BA2680"/>
    <w:rsid w:val="00BA297B"/>
    <w:rsid w:val="00BA3A00"/>
    <w:rsid w:val="00BA50B6"/>
    <w:rsid w:val="00BA5BA1"/>
    <w:rsid w:val="00BA5C81"/>
    <w:rsid w:val="00BA5CED"/>
    <w:rsid w:val="00BA5D40"/>
    <w:rsid w:val="00BA66E8"/>
    <w:rsid w:val="00BA74E8"/>
    <w:rsid w:val="00BA7E4F"/>
    <w:rsid w:val="00BA7FC8"/>
    <w:rsid w:val="00BB0269"/>
    <w:rsid w:val="00BB0836"/>
    <w:rsid w:val="00BB0AC0"/>
    <w:rsid w:val="00BB1994"/>
    <w:rsid w:val="00BB1DDD"/>
    <w:rsid w:val="00BB23E4"/>
    <w:rsid w:val="00BB2ED8"/>
    <w:rsid w:val="00BB301D"/>
    <w:rsid w:val="00BB3B54"/>
    <w:rsid w:val="00BB3D7A"/>
    <w:rsid w:val="00BB4873"/>
    <w:rsid w:val="00BB512A"/>
    <w:rsid w:val="00BB5C88"/>
    <w:rsid w:val="00BB64A1"/>
    <w:rsid w:val="00BB6E82"/>
    <w:rsid w:val="00BB7070"/>
    <w:rsid w:val="00BB72DF"/>
    <w:rsid w:val="00BC0478"/>
    <w:rsid w:val="00BC0A1E"/>
    <w:rsid w:val="00BC0B8F"/>
    <w:rsid w:val="00BC13AE"/>
    <w:rsid w:val="00BC1786"/>
    <w:rsid w:val="00BC1D8A"/>
    <w:rsid w:val="00BC35AF"/>
    <w:rsid w:val="00BC3A2F"/>
    <w:rsid w:val="00BC4B95"/>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08"/>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6C6"/>
    <w:rsid w:val="00BE4817"/>
    <w:rsid w:val="00BE54CA"/>
    <w:rsid w:val="00BE5D4C"/>
    <w:rsid w:val="00BE6124"/>
    <w:rsid w:val="00BE68FA"/>
    <w:rsid w:val="00BE69F5"/>
    <w:rsid w:val="00BE6BA3"/>
    <w:rsid w:val="00BE71E1"/>
    <w:rsid w:val="00BF089F"/>
    <w:rsid w:val="00BF0F2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0A0D"/>
    <w:rsid w:val="00C012A1"/>
    <w:rsid w:val="00C01EC8"/>
    <w:rsid w:val="00C02174"/>
    <w:rsid w:val="00C029CB"/>
    <w:rsid w:val="00C029D5"/>
    <w:rsid w:val="00C02EE2"/>
    <w:rsid w:val="00C03297"/>
    <w:rsid w:val="00C03779"/>
    <w:rsid w:val="00C037A3"/>
    <w:rsid w:val="00C04089"/>
    <w:rsid w:val="00C04AE5"/>
    <w:rsid w:val="00C057B5"/>
    <w:rsid w:val="00C0632B"/>
    <w:rsid w:val="00C079F7"/>
    <w:rsid w:val="00C07A31"/>
    <w:rsid w:val="00C10636"/>
    <w:rsid w:val="00C117BE"/>
    <w:rsid w:val="00C126B6"/>
    <w:rsid w:val="00C1272A"/>
    <w:rsid w:val="00C14CAB"/>
    <w:rsid w:val="00C15AA3"/>
    <w:rsid w:val="00C15B3E"/>
    <w:rsid w:val="00C15F23"/>
    <w:rsid w:val="00C16B50"/>
    <w:rsid w:val="00C16F7C"/>
    <w:rsid w:val="00C172C3"/>
    <w:rsid w:val="00C17311"/>
    <w:rsid w:val="00C173BD"/>
    <w:rsid w:val="00C17596"/>
    <w:rsid w:val="00C204CF"/>
    <w:rsid w:val="00C20B7F"/>
    <w:rsid w:val="00C2105A"/>
    <w:rsid w:val="00C210E2"/>
    <w:rsid w:val="00C21185"/>
    <w:rsid w:val="00C214D0"/>
    <w:rsid w:val="00C22122"/>
    <w:rsid w:val="00C22D21"/>
    <w:rsid w:val="00C22E03"/>
    <w:rsid w:val="00C234AF"/>
    <w:rsid w:val="00C244C9"/>
    <w:rsid w:val="00C24667"/>
    <w:rsid w:val="00C248BD"/>
    <w:rsid w:val="00C24DEA"/>
    <w:rsid w:val="00C250A9"/>
    <w:rsid w:val="00C250FB"/>
    <w:rsid w:val="00C25517"/>
    <w:rsid w:val="00C259D5"/>
    <w:rsid w:val="00C26576"/>
    <w:rsid w:val="00C27766"/>
    <w:rsid w:val="00C27A3E"/>
    <w:rsid w:val="00C27D7B"/>
    <w:rsid w:val="00C3004C"/>
    <w:rsid w:val="00C30246"/>
    <w:rsid w:val="00C30734"/>
    <w:rsid w:val="00C30849"/>
    <w:rsid w:val="00C31C91"/>
    <w:rsid w:val="00C31CA2"/>
    <w:rsid w:val="00C329C7"/>
    <w:rsid w:val="00C32C9A"/>
    <w:rsid w:val="00C3370B"/>
    <w:rsid w:val="00C3384E"/>
    <w:rsid w:val="00C34E7E"/>
    <w:rsid w:val="00C350BC"/>
    <w:rsid w:val="00C35693"/>
    <w:rsid w:val="00C366CB"/>
    <w:rsid w:val="00C367A9"/>
    <w:rsid w:val="00C40DD7"/>
    <w:rsid w:val="00C415D1"/>
    <w:rsid w:val="00C4192A"/>
    <w:rsid w:val="00C421E8"/>
    <w:rsid w:val="00C4252E"/>
    <w:rsid w:val="00C42733"/>
    <w:rsid w:val="00C435AB"/>
    <w:rsid w:val="00C44B7B"/>
    <w:rsid w:val="00C4540A"/>
    <w:rsid w:val="00C47167"/>
    <w:rsid w:val="00C476B3"/>
    <w:rsid w:val="00C503C3"/>
    <w:rsid w:val="00C508C3"/>
    <w:rsid w:val="00C51EE3"/>
    <w:rsid w:val="00C52401"/>
    <w:rsid w:val="00C525A0"/>
    <w:rsid w:val="00C53EDE"/>
    <w:rsid w:val="00C53FD6"/>
    <w:rsid w:val="00C54076"/>
    <w:rsid w:val="00C54719"/>
    <w:rsid w:val="00C54C1F"/>
    <w:rsid w:val="00C552C3"/>
    <w:rsid w:val="00C5539C"/>
    <w:rsid w:val="00C555A3"/>
    <w:rsid w:val="00C559EF"/>
    <w:rsid w:val="00C55BA1"/>
    <w:rsid w:val="00C56202"/>
    <w:rsid w:val="00C5633C"/>
    <w:rsid w:val="00C56671"/>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86C"/>
    <w:rsid w:val="00C71906"/>
    <w:rsid w:val="00C7243F"/>
    <w:rsid w:val="00C724E8"/>
    <w:rsid w:val="00C7301F"/>
    <w:rsid w:val="00C73234"/>
    <w:rsid w:val="00C75487"/>
    <w:rsid w:val="00C754A2"/>
    <w:rsid w:val="00C75861"/>
    <w:rsid w:val="00C7596E"/>
    <w:rsid w:val="00C75A33"/>
    <w:rsid w:val="00C75F96"/>
    <w:rsid w:val="00C75FC0"/>
    <w:rsid w:val="00C77CA7"/>
    <w:rsid w:val="00C77F58"/>
    <w:rsid w:val="00C80BF5"/>
    <w:rsid w:val="00C812A4"/>
    <w:rsid w:val="00C81439"/>
    <w:rsid w:val="00C816E3"/>
    <w:rsid w:val="00C819B6"/>
    <w:rsid w:val="00C81BEB"/>
    <w:rsid w:val="00C82753"/>
    <w:rsid w:val="00C828C5"/>
    <w:rsid w:val="00C8323A"/>
    <w:rsid w:val="00C83E5E"/>
    <w:rsid w:val="00C85EC0"/>
    <w:rsid w:val="00C86893"/>
    <w:rsid w:val="00C904C6"/>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691C"/>
    <w:rsid w:val="00CA752A"/>
    <w:rsid w:val="00CB0613"/>
    <w:rsid w:val="00CB06ED"/>
    <w:rsid w:val="00CB071C"/>
    <w:rsid w:val="00CB0E4E"/>
    <w:rsid w:val="00CB0F05"/>
    <w:rsid w:val="00CB1A3A"/>
    <w:rsid w:val="00CB3910"/>
    <w:rsid w:val="00CB40DB"/>
    <w:rsid w:val="00CB41FF"/>
    <w:rsid w:val="00CB42D0"/>
    <w:rsid w:val="00CB46A3"/>
    <w:rsid w:val="00CB556B"/>
    <w:rsid w:val="00CB6B3F"/>
    <w:rsid w:val="00CB7F96"/>
    <w:rsid w:val="00CC023E"/>
    <w:rsid w:val="00CC1E9E"/>
    <w:rsid w:val="00CC212F"/>
    <w:rsid w:val="00CC2719"/>
    <w:rsid w:val="00CC2827"/>
    <w:rsid w:val="00CC2CC2"/>
    <w:rsid w:val="00CC3E48"/>
    <w:rsid w:val="00CC3F96"/>
    <w:rsid w:val="00CC4658"/>
    <w:rsid w:val="00CC4AAF"/>
    <w:rsid w:val="00CC4DAA"/>
    <w:rsid w:val="00CC601C"/>
    <w:rsid w:val="00CC61E2"/>
    <w:rsid w:val="00CC6924"/>
    <w:rsid w:val="00CD005F"/>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E55"/>
    <w:rsid w:val="00CD6189"/>
    <w:rsid w:val="00CD71C9"/>
    <w:rsid w:val="00CD73B2"/>
    <w:rsid w:val="00CD74D5"/>
    <w:rsid w:val="00CE05F2"/>
    <w:rsid w:val="00CE0D51"/>
    <w:rsid w:val="00CE0F85"/>
    <w:rsid w:val="00CE1B94"/>
    <w:rsid w:val="00CE1BA7"/>
    <w:rsid w:val="00CE1E74"/>
    <w:rsid w:val="00CE21FE"/>
    <w:rsid w:val="00CE229B"/>
    <w:rsid w:val="00CE2539"/>
    <w:rsid w:val="00CE2E71"/>
    <w:rsid w:val="00CE34DC"/>
    <w:rsid w:val="00CE430A"/>
    <w:rsid w:val="00CE49FC"/>
    <w:rsid w:val="00CE4D0E"/>
    <w:rsid w:val="00CE5D29"/>
    <w:rsid w:val="00CE5F66"/>
    <w:rsid w:val="00CE6C99"/>
    <w:rsid w:val="00CE7308"/>
    <w:rsid w:val="00CE7A51"/>
    <w:rsid w:val="00CF15C3"/>
    <w:rsid w:val="00CF1985"/>
    <w:rsid w:val="00CF1B22"/>
    <w:rsid w:val="00CF1C9C"/>
    <w:rsid w:val="00CF2A20"/>
    <w:rsid w:val="00CF338C"/>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CF7BB2"/>
    <w:rsid w:val="00D0138A"/>
    <w:rsid w:val="00D02F36"/>
    <w:rsid w:val="00D034DA"/>
    <w:rsid w:val="00D03C49"/>
    <w:rsid w:val="00D03E95"/>
    <w:rsid w:val="00D05254"/>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0F49"/>
    <w:rsid w:val="00D2112A"/>
    <w:rsid w:val="00D222F9"/>
    <w:rsid w:val="00D224ED"/>
    <w:rsid w:val="00D226A0"/>
    <w:rsid w:val="00D22875"/>
    <w:rsid w:val="00D228CF"/>
    <w:rsid w:val="00D229DE"/>
    <w:rsid w:val="00D22C54"/>
    <w:rsid w:val="00D2441A"/>
    <w:rsid w:val="00D246C4"/>
    <w:rsid w:val="00D24E68"/>
    <w:rsid w:val="00D2540B"/>
    <w:rsid w:val="00D25F98"/>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6F2F"/>
    <w:rsid w:val="00D37602"/>
    <w:rsid w:val="00D3762C"/>
    <w:rsid w:val="00D37A74"/>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24"/>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629"/>
    <w:rsid w:val="00D559CC"/>
    <w:rsid w:val="00D55BDD"/>
    <w:rsid w:val="00D572B9"/>
    <w:rsid w:val="00D5756C"/>
    <w:rsid w:val="00D577DD"/>
    <w:rsid w:val="00D57B45"/>
    <w:rsid w:val="00D600C2"/>
    <w:rsid w:val="00D603FF"/>
    <w:rsid w:val="00D60866"/>
    <w:rsid w:val="00D60FEF"/>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C1"/>
    <w:rsid w:val="00D653AC"/>
    <w:rsid w:val="00D6587E"/>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3B0"/>
    <w:rsid w:val="00D77C05"/>
    <w:rsid w:val="00D80055"/>
    <w:rsid w:val="00D80837"/>
    <w:rsid w:val="00D81519"/>
    <w:rsid w:val="00D82BC7"/>
    <w:rsid w:val="00D82D71"/>
    <w:rsid w:val="00D839E6"/>
    <w:rsid w:val="00D84139"/>
    <w:rsid w:val="00D84543"/>
    <w:rsid w:val="00D84E4A"/>
    <w:rsid w:val="00D85D7C"/>
    <w:rsid w:val="00D85E87"/>
    <w:rsid w:val="00D86656"/>
    <w:rsid w:val="00D87782"/>
    <w:rsid w:val="00D87849"/>
    <w:rsid w:val="00D879AE"/>
    <w:rsid w:val="00D87B62"/>
    <w:rsid w:val="00D9103F"/>
    <w:rsid w:val="00D923E2"/>
    <w:rsid w:val="00D924BB"/>
    <w:rsid w:val="00D927FE"/>
    <w:rsid w:val="00D92CAF"/>
    <w:rsid w:val="00D936AE"/>
    <w:rsid w:val="00D94BA6"/>
    <w:rsid w:val="00D95982"/>
    <w:rsid w:val="00D95D7E"/>
    <w:rsid w:val="00D961C0"/>
    <w:rsid w:val="00D96EBC"/>
    <w:rsid w:val="00D97A92"/>
    <w:rsid w:val="00D97BCA"/>
    <w:rsid w:val="00D97EAB"/>
    <w:rsid w:val="00D97F40"/>
    <w:rsid w:val="00DA009B"/>
    <w:rsid w:val="00DA00CC"/>
    <w:rsid w:val="00DA03FD"/>
    <w:rsid w:val="00DA0F41"/>
    <w:rsid w:val="00DA1191"/>
    <w:rsid w:val="00DA14FA"/>
    <w:rsid w:val="00DA2FCA"/>
    <w:rsid w:val="00DA300F"/>
    <w:rsid w:val="00DA3873"/>
    <w:rsid w:val="00DA3A5C"/>
    <w:rsid w:val="00DA3AB4"/>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1D0"/>
    <w:rsid w:val="00DB198D"/>
    <w:rsid w:val="00DB1E02"/>
    <w:rsid w:val="00DB230F"/>
    <w:rsid w:val="00DB23BC"/>
    <w:rsid w:val="00DB33A5"/>
    <w:rsid w:val="00DB398E"/>
    <w:rsid w:val="00DB3D65"/>
    <w:rsid w:val="00DB4127"/>
    <w:rsid w:val="00DB42A1"/>
    <w:rsid w:val="00DB4C07"/>
    <w:rsid w:val="00DB5982"/>
    <w:rsid w:val="00DB653A"/>
    <w:rsid w:val="00DB6747"/>
    <w:rsid w:val="00DB718B"/>
    <w:rsid w:val="00DB7960"/>
    <w:rsid w:val="00DC02A3"/>
    <w:rsid w:val="00DC0ED8"/>
    <w:rsid w:val="00DC1089"/>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165"/>
    <w:rsid w:val="00DD43D0"/>
    <w:rsid w:val="00DD4B3A"/>
    <w:rsid w:val="00DD4CF2"/>
    <w:rsid w:val="00DD5441"/>
    <w:rsid w:val="00DD56A3"/>
    <w:rsid w:val="00DD5CB8"/>
    <w:rsid w:val="00DD6071"/>
    <w:rsid w:val="00DD63A9"/>
    <w:rsid w:val="00DD63DD"/>
    <w:rsid w:val="00DD645E"/>
    <w:rsid w:val="00DD6F4C"/>
    <w:rsid w:val="00DD73E6"/>
    <w:rsid w:val="00DD7614"/>
    <w:rsid w:val="00DD79D0"/>
    <w:rsid w:val="00DE027E"/>
    <w:rsid w:val="00DE3456"/>
    <w:rsid w:val="00DE356F"/>
    <w:rsid w:val="00DE40FE"/>
    <w:rsid w:val="00DE4144"/>
    <w:rsid w:val="00DE5700"/>
    <w:rsid w:val="00DE5A67"/>
    <w:rsid w:val="00DE6164"/>
    <w:rsid w:val="00DE77E5"/>
    <w:rsid w:val="00DE7824"/>
    <w:rsid w:val="00DF012D"/>
    <w:rsid w:val="00DF0879"/>
    <w:rsid w:val="00DF09A8"/>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5C24"/>
    <w:rsid w:val="00DF628C"/>
    <w:rsid w:val="00DF6BEF"/>
    <w:rsid w:val="00DF6CDC"/>
    <w:rsid w:val="00DF6E18"/>
    <w:rsid w:val="00DF74E8"/>
    <w:rsid w:val="00DF779E"/>
    <w:rsid w:val="00E00CEE"/>
    <w:rsid w:val="00E02610"/>
    <w:rsid w:val="00E039C2"/>
    <w:rsid w:val="00E040F8"/>
    <w:rsid w:val="00E0525F"/>
    <w:rsid w:val="00E06723"/>
    <w:rsid w:val="00E06973"/>
    <w:rsid w:val="00E06C0A"/>
    <w:rsid w:val="00E06FF1"/>
    <w:rsid w:val="00E07D8A"/>
    <w:rsid w:val="00E10643"/>
    <w:rsid w:val="00E1249C"/>
    <w:rsid w:val="00E12591"/>
    <w:rsid w:val="00E12F2F"/>
    <w:rsid w:val="00E13574"/>
    <w:rsid w:val="00E13FBD"/>
    <w:rsid w:val="00E142FE"/>
    <w:rsid w:val="00E1490A"/>
    <w:rsid w:val="00E151BA"/>
    <w:rsid w:val="00E16307"/>
    <w:rsid w:val="00E16382"/>
    <w:rsid w:val="00E16FF8"/>
    <w:rsid w:val="00E17227"/>
    <w:rsid w:val="00E1790C"/>
    <w:rsid w:val="00E17FCE"/>
    <w:rsid w:val="00E21202"/>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3720"/>
    <w:rsid w:val="00E34105"/>
    <w:rsid w:val="00E34991"/>
    <w:rsid w:val="00E34DA7"/>
    <w:rsid w:val="00E34EDA"/>
    <w:rsid w:val="00E360B7"/>
    <w:rsid w:val="00E36430"/>
    <w:rsid w:val="00E36EA5"/>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6D0E"/>
    <w:rsid w:val="00E46DD6"/>
    <w:rsid w:val="00E47BD3"/>
    <w:rsid w:val="00E50BAD"/>
    <w:rsid w:val="00E50C8B"/>
    <w:rsid w:val="00E510CE"/>
    <w:rsid w:val="00E51461"/>
    <w:rsid w:val="00E51518"/>
    <w:rsid w:val="00E51543"/>
    <w:rsid w:val="00E51915"/>
    <w:rsid w:val="00E51A52"/>
    <w:rsid w:val="00E54141"/>
    <w:rsid w:val="00E54571"/>
    <w:rsid w:val="00E55AAB"/>
    <w:rsid w:val="00E55D8A"/>
    <w:rsid w:val="00E561C6"/>
    <w:rsid w:val="00E56B10"/>
    <w:rsid w:val="00E571B0"/>
    <w:rsid w:val="00E572B0"/>
    <w:rsid w:val="00E57605"/>
    <w:rsid w:val="00E60D47"/>
    <w:rsid w:val="00E61042"/>
    <w:rsid w:val="00E61407"/>
    <w:rsid w:val="00E61543"/>
    <w:rsid w:val="00E62296"/>
    <w:rsid w:val="00E62ECE"/>
    <w:rsid w:val="00E6326A"/>
    <w:rsid w:val="00E63ADC"/>
    <w:rsid w:val="00E63E6F"/>
    <w:rsid w:val="00E6462C"/>
    <w:rsid w:val="00E646DE"/>
    <w:rsid w:val="00E64968"/>
    <w:rsid w:val="00E65044"/>
    <w:rsid w:val="00E65190"/>
    <w:rsid w:val="00E65589"/>
    <w:rsid w:val="00E666CC"/>
    <w:rsid w:val="00E66733"/>
    <w:rsid w:val="00E66B6C"/>
    <w:rsid w:val="00E67FE3"/>
    <w:rsid w:val="00E7074E"/>
    <w:rsid w:val="00E7187A"/>
    <w:rsid w:val="00E71A37"/>
    <w:rsid w:val="00E73C44"/>
    <w:rsid w:val="00E74744"/>
    <w:rsid w:val="00E75183"/>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0EB5"/>
    <w:rsid w:val="00E915EE"/>
    <w:rsid w:val="00E91747"/>
    <w:rsid w:val="00E92328"/>
    <w:rsid w:val="00E924CF"/>
    <w:rsid w:val="00E92C20"/>
    <w:rsid w:val="00E92F0F"/>
    <w:rsid w:val="00E93755"/>
    <w:rsid w:val="00E949FD"/>
    <w:rsid w:val="00E94D32"/>
    <w:rsid w:val="00E94F6B"/>
    <w:rsid w:val="00E95477"/>
    <w:rsid w:val="00E96253"/>
    <w:rsid w:val="00E962F8"/>
    <w:rsid w:val="00E96D54"/>
    <w:rsid w:val="00E96DAC"/>
    <w:rsid w:val="00E972CD"/>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27D"/>
    <w:rsid w:val="00EB2C0C"/>
    <w:rsid w:val="00EB36C9"/>
    <w:rsid w:val="00EB4BEF"/>
    <w:rsid w:val="00EB4BFA"/>
    <w:rsid w:val="00EB4D13"/>
    <w:rsid w:val="00EB4F49"/>
    <w:rsid w:val="00EB5253"/>
    <w:rsid w:val="00EB5791"/>
    <w:rsid w:val="00EB595A"/>
    <w:rsid w:val="00EB5A47"/>
    <w:rsid w:val="00EB5B1F"/>
    <w:rsid w:val="00EB644D"/>
    <w:rsid w:val="00EB6A76"/>
    <w:rsid w:val="00EB6EDA"/>
    <w:rsid w:val="00EB7626"/>
    <w:rsid w:val="00EB7E63"/>
    <w:rsid w:val="00EB7ED7"/>
    <w:rsid w:val="00EC03D1"/>
    <w:rsid w:val="00EC04A4"/>
    <w:rsid w:val="00EC16DE"/>
    <w:rsid w:val="00EC18C0"/>
    <w:rsid w:val="00EC1BA2"/>
    <w:rsid w:val="00EC1CE3"/>
    <w:rsid w:val="00EC265A"/>
    <w:rsid w:val="00EC2826"/>
    <w:rsid w:val="00EC289F"/>
    <w:rsid w:val="00EC3114"/>
    <w:rsid w:val="00EC3316"/>
    <w:rsid w:val="00EC4948"/>
    <w:rsid w:val="00EC4EA2"/>
    <w:rsid w:val="00EC5933"/>
    <w:rsid w:val="00EC6CCD"/>
    <w:rsid w:val="00EC76F7"/>
    <w:rsid w:val="00ED0040"/>
    <w:rsid w:val="00ED0DEA"/>
    <w:rsid w:val="00ED1799"/>
    <w:rsid w:val="00ED19A9"/>
    <w:rsid w:val="00ED2991"/>
    <w:rsid w:val="00ED38CF"/>
    <w:rsid w:val="00ED3A57"/>
    <w:rsid w:val="00ED44C2"/>
    <w:rsid w:val="00ED4E61"/>
    <w:rsid w:val="00ED5218"/>
    <w:rsid w:val="00ED59A1"/>
    <w:rsid w:val="00ED5C4B"/>
    <w:rsid w:val="00ED6004"/>
    <w:rsid w:val="00ED6955"/>
    <w:rsid w:val="00ED738E"/>
    <w:rsid w:val="00EE0D68"/>
    <w:rsid w:val="00EE0DD3"/>
    <w:rsid w:val="00EE10A4"/>
    <w:rsid w:val="00EE11AD"/>
    <w:rsid w:val="00EE16CB"/>
    <w:rsid w:val="00EE18EC"/>
    <w:rsid w:val="00EE19A8"/>
    <w:rsid w:val="00EE1B5F"/>
    <w:rsid w:val="00EE3B8A"/>
    <w:rsid w:val="00EE4175"/>
    <w:rsid w:val="00EE4513"/>
    <w:rsid w:val="00EE51D4"/>
    <w:rsid w:val="00EE5B91"/>
    <w:rsid w:val="00EE5C88"/>
    <w:rsid w:val="00EE68C3"/>
    <w:rsid w:val="00EE6AB2"/>
    <w:rsid w:val="00EE712F"/>
    <w:rsid w:val="00EE7377"/>
    <w:rsid w:val="00EE737E"/>
    <w:rsid w:val="00EE7D17"/>
    <w:rsid w:val="00EF1D7F"/>
    <w:rsid w:val="00EF2FEA"/>
    <w:rsid w:val="00EF303C"/>
    <w:rsid w:val="00EF3221"/>
    <w:rsid w:val="00EF38BD"/>
    <w:rsid w:val="00EF4310"/>
    <w:rsid w:val="00EF48C7"/>
    <w:rsid w:val="00F00159"/>
    <w:rsid w:val="00F001C1"/>
    <w:rsid w:val="00F0034F"/>
    <w:rsid w:val="00F0066C"/>
    <w:rsid w:val="00F00C09"/>
    <w:rsid w:val="00F019DD"/>
    <w:rsid w:val="00F02695"/>
    <w:rsid w:val="00F026E3"/>
    <w:rsid w:val="00F03753"/>
    <w:rsid w:val="00F0378E"/>
    <w:rsid w:val="00F03EAD"/>
    <w:rsid w:val="00F04983"/>
    <w:rsid w:val="00F05109"/>
    <w:rsid w:val="00F05996"/>
    <w:rsid w:val="00F05A19"/>
    <w:rsid w:val="00F05AA5"/>
    <w:rsid w:val="00F064F9"/>
    <w:rsid w:val="00F0697B"/>
    <w:rsid w:val="00F07587"/>
    <w:rsid w:val="00F076DE"/>
    <w:rsid w:val="00F07EBC"/>
    <w:rsid w:val="00F10972"/>
    <w:rsid w:val="00F10978"/>
    <w:rsid w:val="00F10E94"/>
    <w:rsid w:val="00F112F1"/>
    <w:rsid w:val="00F117C2"/>
    <w:rsid w:val="00F123DA"/>
    <w:rsid w:val="00F12A41"/>
    <w:rsid w:val="00F13941"/>
    <w:rsid w:val="00F14405"/>
    <w:rsid w:val="00F1445F"/>
    <w:rsid w:val="00F145DF"/>
    <w:rsid w:val="00F1521E"/>
    <w:rsid w:val="00F15557"/>
    <w:rsid w:val="00F1600A"/>
    <w:rsid w:val="00F176B7"/>
    <w:rsid w:val="00F17D32"/>
    <w:rsid w:val="00F20579"/>
    <w:rsid w:val="00F20859"/>
    <w:rsid w:val="00F20F66"/>
    <w:rsid w:val="00F21940"/>
    <w:rsid w:val="00F2286E"/>
    <w:rsid w:val="00F22D00"/>
    <w:rsid w:val="00F237F2"/>
    <w:rsid w:val="00F23D1D"/>
    <w:rsid w:val="00F2403B"/>
    <w:rsid w:val="00F244D8"/>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0F4"/>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3DEC"/>
    <w:rsid w:val="00F44C6C"/>
    <w:rsid w:val="00F44DC9"/>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32E"/>
    <w:rsid w:val="00F55954"/>
    <w:rsid w:val="00F55CB3"/>
    <w:rsid w:val="00F5689C"/>
    <w:rsid w:val="00F56C09"/>
    <w:rsid w:val="00F60266"/>
    <w:rsid w:val="00F60493"/>
    <w:rsid w:val="00F60920"/>
    <w:rsid w:val="00F61FAC"/>
    <w:rsid w:val="00F62921"/>
    <w:rsid w:val="00F62DE2"/>
    <w:rsid w:val="00F63CE5"/>
    <w:rsid w:val="00F64295"/>
    <w:rsid w:val="00F64357"/>
    <w:rsid w:val="00F64787"/>
    <w:rsid w:val="00F64EDB"/>
    <w:rsid w:val="00F65742"/>
    <w:rsid w:val="00F660E2"/>
    <w:rsid w:val="00F663D9"/>
    <w:rsid w:val="00F6747A"/>
    <w:rsid w:val="00F70006"/>
    <w:rsid w:val="00F71865"/>
    <w:rsid w:val="00F71D8E"/>
    <w:rsid w:val="00F72203"/>
    <w:rsid w:val="00F728C0"/>
    <w:rsid w:val="00F72C62"/>
    <w:rsid w:val="00F72DCF"/>
    <w:rsid w:val="00F732BC"/>
    <w:rsid w:val="00F73588"/>
    <w:rsid w:val="00F73619"/>
    <w:rsid w:val="00F749EC"/>
    <w:rsid w:val="00F77167"/>
    <w:rsid w:val="00F80204"/>
    <w:rsid w:val="00F80723"/>
    <w:rsid w:val="00F80BE6"/>
    <w:rsid w:val="00F81119"/>
    <w:rsid w:val="00F8141B"/>
    <w:rsid w:val="00F81C53"/>
    <w:rsid w:val="00F820E8"/>
    <w:rsid w:val="00F82737"/>
    <w:rsid w:val="00F82C50"/>
    <w:rsid w:val="00F83786"/>
    <w:rsid w:val="00F838C9"/>
    <w:rsid w:val="00F839F6"/>
    <w:rsid w:val="00F840E1"/>
    <w:rsid w:val="00F8416D"/>
    <w:rsid w:val="00F8463D"/>
    <w:rsid w:val="00F84B72"/>
    <w:rsid w:val="00F85233"/>
    <w:rsid w:val="00F852B2"/>
    <w:rsid w:val="00F87011"/>
    <w:rsid w:val="00F87AD3"/>
    <w:rsid w:val="00F87EE7"/>
    <w:rsid w:val="00F87F40"/>
    <w:rsid w:val="00F90ACB"/>
    <w:rsid w:val="00F915FC"/>
    <w:rsid w:val="00F91D33"/>
    <w:rsid w:val="00F92774"/>
    <w:rsid w:val="00F92ECE"/>
    <w:rsid w:val="00F9363F"/>
    <w:rsid w:val="00F93ACE"/>
    <w:rsid w:val="00F93BF9"/>
    <w:rsid w:val="00F94049"/>
    <w:rsid w:val="00F94C9A"/>
    <w:rsid w:val="00F94CBD"/>
    <w:rsid w:val="00F96D06"/>
    <w:rsid w:val="00F976CC"/>
    <w:rsid w:val="00F97731"/>
    <w:rsid w:val="00F97944"/>
    <w:rsid w:val="00F97ED3"/>
    <w:rsid w:val="00FA05B0"/>
    <w:rsid w:val="00FA0CA3"/>
    <w:rsid w:val="00FA1646"/>
    <w:rsid w:val="00FA2416"/>
    <w:rsid w:val="00FA2543"/>
    <w:rsid w:val="00FA2823"/>
    <w:rsid w:val="00FA324A"/>
    <w:rsid w:val="00FA33FA"/>
    <w:rsid w:val="00FA38F0"/>
    <w:rsid w:val="00FA3C90"/>
    <w:rsid w:val="00FA4EB5"/>
    <w:rsid w:val="00FA5199"/>
    <w:rsid w:val="00FA564E"/>
    <w:rsid w:val="00FA58AB"/>
    <w:rsid w:val="00FA5AB4"/>
    <w:rsid w:val="00FA5BCB"/>
    <w:rsid w:val="00FA637E"/>
    <w:rsid w:val="00FA681C"/>
    <w:rsid w:val="00FA6BE0"/>
    <w:rsid w:val="00FA6CE3"/>
    <w:rsid w:val="00FA706B"/>
    <w:rsid w:val="00FB00C9"/>
    <w:rsid w:val="00FB084B"/>
    <w:rsid w:val="00FB0C32"/>
    <w:rsid w:val="00FB0C7C"/>
    <w:rsid w:val="00FB0E87"/>
    <w:rsid w:val="00FB133A"/>
    <w:rsid w:val="00FB13CE"/>
    <w:rsid w:val="00FB1886"/>
    <w:rsid w:val="00FB2B91"/>
    <w:rsid w:val="00FB2B99"/>
    <w:rsid w:val="00FB3AE4"/>
    <w:rsid w:val="00FB3ED3"/>
    <w:rsid w:val="00FB4B09"/>
    <w:rsid w:val="00FB4B9C"/>
    <w:rsid w:val="00FB4C32"/>
    <w:rsid w:val="00FB5542"/>
    <w:rsid w:val="00FB6866"/>
    <w:rsid w:val="00FB6918"/>
    <w:rsid w:val="00FB6B30"/>
    <w:rsid w:val="00FB6B37"/>
    <w:rsid w:val="00FB7F54"/>
    <w:rsid w:val="00FC022E"/>
    <w:rsid w:val="00FC0309"/>
    <w:rsid w:val="00FC10AB"/>
    <w:rsid w:val="00FC165F"/>
    <w:rsid w:val="00FC19E0"/>
    <w:rsid w:val="00FC1CEA"/>
    <w:rsid w:val="00FC27AF"/>
    <w:rsid w:val="00FC2D0E"/>
    <w:rsid w:val="00FC3A9A"/>
    <w:rsid w:val="00FC3E5A"/>
    <w:rsid w:val="00FC45BD"/>
    <w:rsid w:val="00FC488D"/>
    <w:rsid w:val="00FC50CD"/>
    <w:rsid w:val="00FC54C0"/>
    <w:rsid w:val="00FC6604"/>
    <w:rsid w:val="00FC67F7"/>
    <w:rsid w:val="00FC6AC5"/>
    <w:rsid w:val="00FC6C36"/>
    <w:rsid w:val="00FC6E31"/>
    <w:rsid w:val="00FC6E49"/>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AAA"/>
    <w:rsid w:val="00FE3D94"/>
    <w:rsid w:val="00FE54C1"/>
    <w:rsid w:val="00FE5EF4"/>
    <w:rsid w:val="00FE5F32"/>
    <w:rsid w:val="00FE6573"/>
    <w:rsid w:val="00FE6F49"/>
    <w:rsid w:val="00FE75BC"/>
    <w:rsid w:val="00FE7AB5"/>
    <w:rsid w:val="00FE7EF2"/>
    <w:rsid w:val="00FF0C84"/>
    <w:rsid w:val="00FF0FD0"/>
    <w:rsid w:val="00FF112D"/>
    <w:rsid w:val="00FF13AE"/>
    <w:rsid w:val="00FF1610"/>
    <w:rsid w:val="00FF1B4C"/>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4A48CA"/>
  <w15:docId w15:val="{CEFCD050-1C34-48D4-9F33-E21CA9B0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2">
    <w:name w:val="List Paragraph"/>
    <w:aliases w:val="- Bullets,목록 단락,Lista1,?? ??,?????,????"/>
    <w:basedOn w:val="a"/>
    <w:link w:val="af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af3">
    <w:name w:val="列出段落 字符"/>
    <w:aliases w:val="- Bullets 字符,목록 단락 字符,Lista1 字符,?? ?? 字符,????? 字符,???? 字符"/>
    <w:link w:val="af2"/>
    <w:uiPriority w:val="34"/>
    <w:qFormat/>
    <w:locked/>
    <w:rsid w:val="008E1FE4"/>
    <w:rPr>
      <w:rFonts w:ascii="Calibri" w:hAnsi="Calibri"/>
      <w:kern w:val="2"/>
      <w:sz w:val="21"/>
      <w:szCs w:val="22"/>
    </w:rPr>
  </w:style>
  <w:style w:type="paragraph" w:customStyle="1" w:styleId="af5">
    <w:name w:val="插图题注"/>
    <w:basedOn w:val="a"/>
    <w:rsid w:val="008E1FE4"/>
    <w:pPr>
      <w:spacing w:after="180"/>
    </w:pPr>
    <w:rPr>
      <w:rFonts w:eastAsia="宋体"/>
      <w:szCs w:val="20"/>
      <w:lang w:val="en-GB"/>
    </w:rPr>
  </w:style>
  <w:style w:type="paragraph" w:customStyle="1" w:styleId="af6">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7">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character" w:customStyle="1" w:styleId="TALCar">
    <w:name w:val="TAL Car"/>
    <w:link w:val="TAL"/>
    <w:qFormat/>
    <w:rsid w:val="002107E7"/>
    <w:rPr>
      <w:rFonts w:ascii="Arial" w:eastAsia="Times New Roman" w:hAnsi="Arial"/>
      <w:sz w:val="18"/>
      <w:lang w:val="en-GB" w:eastAsia="en-US"/>
    </w:rPr>
  </w:style>
  <w:style w:type="paragraph" w:customStyle="1" w:styleId="NO">
    <w:name w:val="NO"/>
    <w:basedOn w:val="a"/>
    <w:link w:val="NOChar"/>
    <w:qFormat/>
    <w:rsid w:val="005D1B0E"/>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5D1B0E"/>
    <w:rPr>
      <w:rFonts w:eastAsia="Times New Roman"/>
      <w:lang w:val="x-none" w:eastAsia="x-none"/>
    </w:rPr>
  </w:style>
  <w:style w:type="paragraph" w:customStyle="1" w:styleId="Agreement">
    <w:name w:val="Agreement"/>
    <w:basedOn w:val="a"/>
    <w:next w:val="Doc-text2"/>
    <w:rsid w:val="00737391"/>
    <w:pPr>
      <w:numPr>
        <w:numId w:val="20"/>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7F0E4-02B0-4328-9964-1F32297EE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39</TotalTime>
  <Pages>4</Pages>
  <Words>1890</Words>
  <Characters>10773</Characters>
  <Application>Microsoft Office Word</Application>
  <DocSecurity>0</DocSecurity>
  <Lines>89</Lines>
  <Paragraphs>25</Paragraphs>
  <ScaleCrop>false</ScaleCrop>
  <Company>Vivo</Company>
  <LinksUpToDate>false</LinksUpToDate>
  <CharactersWithSpaces>12638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(Yitao-Mo)</cp:lastModifiedBy>
  <cp:revision>17</cp:revision>
  <cp:lastPrinted>2011-08-03T09:36:00Z</cp:lastPrinted>
  <dcterms:created xsi:type="dcterms:W3CDTF">2019-11-07T08:18:00Z</dcterms:created>
  <dcterms:modified xsi:type="dcterms:W3CDTF">2019-11-08T06:54:00Z</dcterms:modified>
</cp:coreProperties>
</file>